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5F47A" w14:textId="14DF1601" w:rsidR="007B298C" w:rsidRPr="009451C1" w:rsidRDefault="009D0CD6" w:rsidP="00526AAE">
      <w:pPr>
        <w:rPr>
          <w:rFonts w:ascii="Arial" w:hAnsi="Arial" w:cs="Arial"/>
        </w:rPr>
      </w:pPr>
      <w:r>
        <w:rPr>
          <w:noProof/>
        </w:rPr>
        <w:drawing>
          <wp:anchor distT="0" distB="0" distL="114300" distR="114300" simplePos="0" relativeHeight="251720192" behindDoc="0" locked="0" layoutInCell="1" allowOverlap="1" wp14:anchorId="378A3249" wp14:editId="4D5BDA76">
            <wp:simplePos x="0" y="0"/>
            <wp:positionH relativeFrom="column">
              <wp:posOffset>-596900</wp:posOffset>
            </wp:positionH>
            <wp:positionV relativeFrom="paragraph">
              <wp:posOffset>-623570</wp:posOffset>
            </wp:positionV>
            <wp:extent cx="2567046" cy="698500"/>
            <wp:effectExtent l="0" t="0" r="0" b="0"/>
            <wp:wrapNone/>
            <wp:docPr id="1417172437" name="Picture 5" descr="The Cornovii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Cornovii Tru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7046" cy="698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18144" behindDoc="0" locked="0" layoutInCell="1" allowOverlap="1" wp14:anchorId="16289157" wp14:editId="3B1C21EA">
                <wp:simplePos x="0" y="0"/>
                <wp:positionH relativeFrom="column">
                  <wp:posOffset>-901700</wp:posOffset>
                </wp:positionH>
                <wp:positionV relativeFrom="paragraph">
                  <wp:posOffset>-911860</wp:posOffset>
                </wp:positionV>
                <wp:extent cx="7555865" cy="2540000"/>
                <wp:effectExtent l="0" t="0" r="6985" b="0"/>
                <wp:wrapNone/>
                <wp:docPr id="1815500668" name="Rectangle 1"/>
                <wp:cNvGraphicFramePr/>
                <a:graphic xmlns:a="http://schemas.openxmlformats.org/drawingml/2006/main">
                  <a:graphicData uri="http://schemas.microsoft.com/office/word/2010/wordprocessingShape">
                    <wps:wsp>
                      <wps:cNvSpPr/>
                      <wps:spPr>
                        <a:xfrm>
                          <a:off x="0" y="0"/>
                          <a:ext cx="7555865" cy="2540000"/>
                        </a:xfrm>
                        <a:prstGeom prst="rect">
                          <a:avLst/>
                        </a:prstGeom>
                        <a:gradFill flip="none" rotWithShape="1">
                          <a:gsLst>
                            <a:gs pos="0">
                              <a:schemeClr val="tx2">
                                <a:lumMod val="20000"/>
                                <a:lumOff val="80000"/>
                              </a:schemeClr>
                            </a:gs>
                            <a:gs pos="50000">
                              <a:schemeClr val="tx2">
                                <a:lumMod val="20000"/>
                                <a:lumOff val="80000"/>
                              </a:schemeClr>
                            </a:gs>
                            <a:gs pos="100000">
                              <a:schemeClr val="bg1"/>
                            </a:gs>
                          </a:gsLst>
                          <a:lin ang="54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7956826" w14:textId="53E006E0" w:rsidR="009D0CD6" w:rsidRDefault="009D0CD6" w:rsidP="009D0CD6">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289157" id="Rectangle 1" o:spid="_x0000_s1026" style="position:absolute;margin-left:-71pt;margin-top:-71.8pt;width:594.95pt;height:200pt;z-index:251718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" fillcolor="#b4ecfc [671]" stroked="f" strokeweight="2pt">
                <v:fill color2="white [3212]" rotate="t" colors="0 #b5edfd;.5 #b5edfd;1 white" focus="100%" type="gradient"/>
                <v:textbox>
                  <w:txbxContent>
                    <w:p w14:paraId="17956826" w14:textId="53E006E0" w:rsidR="009D0CD6" w:rsidRDefault="009D0CD6" w:rsidP="009D0CD6">
                      <w:pPr>
                        <w:jc w:val="right"/>
                      </w:pPr>
                    </w:p>
                  </w:txbxContent>
                </v:textbox>
              </v:rect>
            </w:pict>
          </mc:Fallback>
        </mc:AlternateContent>
      </w:r>
    </w:p>
    <w:p w14:paraId="5C90D5AB" w14:textId="3E105B3E" w:rsidR="007B298C" w:rsidRDefault="007B298C" w:rsidP="00EB36B0">
      <w:pPr>
        <w:jc w:val="both"/>
        <w:rPr>
          <w:rFonts w:ascii="Arial" w:hAnsi="Arial" w:cs="Arial"/>
        </w:rPr>
      </w:pPr>
    </w:p>
    <w:p w14:paraId="32072AFD" w14:textId="5303363B" w:rsidR="00526AAE" w:rsidRDefault="00526AAE" w:rsidP="00EB36B0">
      <w:pPr>
        <w:jc w:val="both"/>
        <w:rPr>
          <w:rFonts w:ascii="Arial" w:hAnsi="Arial" w:cs="Arial"/>
        </w:rPr>
      </w:pPr>
    </w:p>
    <w:p w14:paraId="43B0E2DA" w14:textId="6FF286E3" w:rsidR="009D0CD6" w:rsidRDefault="009D0CD6" w:rsidP="00EB36B0">
      <w:pPr>
        <w:jc w:val="both"/>
        <w:rPr>
          <w:rFonts w:ascii="Arial" w:hAnsi="Arial" w:cs="Arial"/>
        </w:rPr>
      </w:pPr>
    </w:p>
    <w:p w14:paraId="28F7CBEF" w14:textId="4EC19622" w:rsidR="009D0CD6" w:rsidRDefault="009D069F" w:rsidP="009D0CD6">
      <w:pPr>
        <w:jc w:val="center"/>
        <w:rPr>
          <w:rFonts w:ascii="Tenorite" w:hAnsi="Tenorite" w:cs="Arial"/>
          <w:sz w:val="72"/>
          <w:szCs w:val="72"/>
        </w:rPr>
      </w:pPr>
      <w:r>
        <w:rPr>
          <w:noProof/>
        </w:rPr>
        <w:drawing>
          <wp:anchor distT="0" distB="0" distL="114300" distR="114300" simplePos="0" relativeHeight="251723264" behindDoc="0" locked="0" layoutInCell="1" allowOverlap="1" wp14:anchorId="10D163E9" wp14:editId="7D35A135">
            <wp:simplePos x="0" y="0"/>
            <wp:positionH relativeFrom="margin">
              <wp:posOffset>2101067</wp:posOffset>
            </wp:positionH>
            <wp:positionV relativeFrom="paragraph">
              <wp:posOffset>300887</wp:posOffset>
            </wp:positionV>
            <wp:extent cx="1709071" cy="1708150"/>
            <wp:effectExtent l="0" t="0" r="0" b="0"/>
            <wp:wrapNone/>
            <wp:docPr id="44442781" name="Picture 4" descr="A yellow and black liz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42781" name="Picture 4" descr="A yellow and black lizard&#10;&#10;AI-generated content may be incorrect."/>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9071" cy="1708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27E25A" w14:textId="1211C50F" w:rsidR="009D0CD6" w:rsidRDefault="009D0CD6" w:rsidP="009D0CD6">
      <w:pPr>
        <w:jc w:val="center"/>
        <w:rPr>
          <w:rFonts w:ascii="Tenorite" w:hAnsi="Tenorite" w:cs="Arial"/>
          <w:sz w:val="72"/>
          <w:szCs w:val="72"/>
        </w:rPr>
      </w:pPr>
    </w:p>
    <w:p w14:paraId="5C6CADC6" w14:textId="3E4A5545" w:rsidR="009D0CD6" w:rsidRDefault="009D0CD6" w:rsidP="009D069F">
      <w:pPr>
        <w:rPr>
          <w:rFonts w:ascii="Tenorite" w:hAnsi="Tenorite" w:cs="Arial"/>
          <w:sz w:val="72"/>
          <w:szCs w:val="72"/>
        </w:rPr>
      </w:pPr>
    </w:p>
    <w:p w14:paraId="7B25EA2B" w14:textId="77777777" w:rsidR="002C17EF" w:rsidRPr="002C17EF" w:rsidRDefault="009D0CD6" w:rsidP="002C17EF">
      <w:pPr>
        <w:jc w:val="center"/>
        <w:rPr>
          <w:rFonts w:ascii="Tenorite" w:hAnsi="Tenorite" w:cstheme="minorHAnsi"/>
          <w:bCs/>
          <w:sz w:val="36"/>
          <w:szCs w:val="36"/>
        </w:rPr>
      </w:pPr>
      <w:r w:rsidRPr="009D0CD6">
        <w:rPr>
          <w:rFonts w:ascii="Tenorite" w:hAnsi="Tenorite" w:cs="Arial"/>
          <w:sz w:val="72"/>
          <w:szCs w:val="72"/>
        </w:rPr>
        <w:t>Pear Tree Primary School</w:t>
      </w:r>
      <w:r w:rsidR="002C17EF">
        <w:rPr>
          <w:rFonts w:ascii="Tenorite" w:hAnsi="Tenorite" w:cs="Arial"/>
          <w:sz w:val="72"/>
          <w:szCs w:val="72"/>
        </w:rPr>
        <w:t xml:space="preserve"> </w:t>
      </w:r>
      <w:r w:rsidR="002C17EF" w:rsidRPr="002C17EF">
        <w:rPr>
          <w:rFonts w:ascii="Tenorite" w:hAnsi="Tenorite" w:cstheme="minorHAnsi"/>
          <w:bCs/>
          <w:sz w:val="36"/>
          <w:szCs w:val="36"/>
        </w:rPr>
        <w:t xml:space="preserve">incorporating </w:t>
      </w:r>
      <w:proofErr w:type="spellStart"/>
      <w:r w:rsidR="002C17EF" w:rsidRPr="002C17EF">
        <w:rPr>
          <w:rFonts w:ascii="Tenorite" w:hAnsi="Tenorite" w:cstheme="minorHAnsi"/>
          <w:bCs/>
          <w:sz w:val="36"/>
          <w:szCs w:val="36"/>
        </w:rPr>
        <w:t>PiPs</w:t>
      </w:r>
      <w:proofErr w:type="spellEnd"/>
    </w:p>
    <w:p w14:paraId="789580B5" w14:textId="77777777" w:rsidR="002C17EF" w:rsidRPr="002C17EF" w:rsidRDefault="002C17EF" w:rsidP="002C17EF">
      <w:pPr>
        <w:spacing w:after="0" w:line="240" w:lineRule="auto"/>
        <w:jc w:val="center"/>
        <w:rPr>
          <w:rFonts w:ascii="Tenorite" w:hAnsi="Tenorite" w:cstheme="minorHAnsi"/>
          <w:bCs/>
          <w:sz w:val="36"/>
          <w:szCs w:val="36"/>
        </w:rPr>
      </w:pPr>
      <w:r w:rsidRPr="002C17EF">
        <w:rPr>
          <w:rFonts w:ascii="Tenorite" w:hAnsi="Tenorite" w:cstheme="minorHAnsi"/>
          <w:bCs/>
          <w:sz w:val="36"/>
          <w:szCs w:val="36"/>
        </w:rPr>
        <w:t>Before and After School Club</w:t>
      </w:r>
    </w:p>
    <w:p w14:paraId="1778694A" w14:textId="1A77A128" w:rsidR="009D0CD6" w:rsidRPr="002C17EF" w:rsidRDefault="009D0CD6" w:rsidP="009D0CD6">
      <w:pPr>
        <w:jc w:val="center"/>
        <w:rPr>
          <w:rFonts w:ascii="Tenorite" w:hAnsi="Tenorite" w:cs="Arial"/>
          <w:sz w:val="18"/>
          <w:szCs w:val="18"/>
        </w:rPr>
      </w:pPr>
    </w:p>
    <w:p w14:paraId="2E65BF83" w14:textId="1092D42E" w:rsidR="009D0CD6" w:rsidRPr="002C17EF" w:rsidRDefault="000B2146" w:rsidP="002C17EF">
      <w:pPr>
        <w:jc w:val="center"/>
        <w:rPr>
          <w:rFonts w:ascii="Tenorite" w:hAnsi="Tenorite" w:cs="Arial"/>
          <w:sz w:val="72"/>
          <w:szCs w:val="72"/>
        </w:rPr>
      </w:pPr>
      <w:r>
        <w:rPr>
          <w:rFonts w:ascii="Tenorite" w:hAnsi="Tenorite" w:cs="Arial"/>
          <w:sz w:val="72"/>
          <w:szCs w:val="72"/>
        </w:rPr>
        <w:t>Behaviour &amp; Relationships</w:t>
      </w:r>
      <w:r w:rsidR="009D0CD6" w:rsidRPr="009D0CD6">
        <w:rPr>
          <w:rFonts w:ascii="Tenorite" w:hAnsi="Tenorite" w:cs="Arial"/>
          <w:sz w:val="72"/>
          <w:szCs w:val="72"/>
        </w:rPr>
        <w:t xml:space="preserve"> Policy 2025-26</w:t>
      </w:r>
    </w:p>
    <w:p w14:paraId="3E36D016" w14:textId="7CD4E8D1" w:rsidR="009D0CD6" w:rsidRDefault="009D0CD6" w:rsidP="009D069F">
      <w:pPr>
        <w:jc w:val="center"/>
        <w:rPr>
          <w:rFonts w:ascii="Arial" w:hAnsi="Arial" w:cs="Arial"/>
        </w:rPr>
      </w:pPr>
    </w:p>
    <w:p w14:paraId="289C3BC5" w14:textId="77777777" w:rsidR="009D069F" w:rsidRDefault="009D069F" w:rsidP="009D069F">
      <w:pPr>
        <w:jc w:val="center"/>
        <w:rPr>
          <w:rFonts w:ascii="Arial" w:hAnsi="Arial" w:cs="Arial"/>
        </w:rPr>
      </w:pPr>
    </w:p>
    <w:p w14:paraId="642FC68F" w14:textId="77777777" w:rsidR="001A10A1" w:rsidRDefault="001A10A1" w:rsidP="009D069F">
      <w:pPr>
        <w:jc w:val="center"/>
        <w:rPr>
          <w:rFonts w:ascii="Arial" w:hAnsi="Arial" w:cs="Arial"/>
        </w:rPr>
      </w:pPr>
    </w:p>
    <w:p w14:paraId="37B96275" w14:textId="77777777" w:rsidR="001A10A1" w:rsidRDefault="001A10A1" w:rsidP="009D069F">
      <w:pPr>
        <w:jc w:val="center"/>
        <w:rPr>
          <w:rFonts w:ascii="Arial" w:hAnsi="Arial" w:cs="Arial"/>
        </w:rPr>
      </w:pPr>
    </w:p>
    <w:p w14:paraId="7E760FC2" w14:textId="77777777" w:rsidR="009D069F" w:rsidRDefault="009D069F" w:rsidP="009D069F">
      <w:pPr>
        <w:jc w:val="center"/>
        <w:rPr>
          <w:rFonts w:ascii="Arial" w:hAnsi="Arial" w:cs="Arial"/>
        </w:rPr>
      </w:pPr>
    </w:p>
    <w:p w14:paraId="1538BC14" w14:textId="77777777" w:rsidR="009D069F" w:rsidRDefault="009D069F" w:rsidP="00EB36B0">
      <w:pPr>
        <w:jc w:val="both"/>
        <w:rPr>
          <w:rFonts w:ascii="Arial" w:hAnsi="Arial" w:cs="Arial"/>
        </w:rPr>
      </w:pPr>
    </w:p>
    <w:p w14:paraId="531960F8" w14:textId="1CF3F90F" w:rsidR="009D0CD6" w:rsidRDefault="009D0CD6" w:rsidP="00EB36B0">
      <w:pPr>
        <w:jc w:val="both"/>
        <w:rPr>
          <w:rFonts w:ascii="Arial" w:hAnsi="Arial" w:cs="Arial"/>
        </w:rPr>
      </w:pPr>
    </w:p>
    <w:p w14:paraId="038E9A04" w14:textId="0EF493FD" w:rsidR="009D0CD6" w:rsidRDefault="009D0CD6" w:rsidP="00EB36B0">
      <w:pPr>
        <w:jc w:val="both"/>
        <w:rPr>
          <w:rFonts w:ascii="Arial" w:hAnsi="Arial" w:cs="Arial"/>
        </w:rPr>
      </w:pPr>
      <w:r>
        <w:rPr>
          <w:noProof/>
        </w:rPr>
        <mc:AlternateContent>
          <mc:Choice Requires="wps">
            <w:drawing>
              <wp:anchor distT="0" distB="0" distL="114300" distR="114300" simplePos="0" relativeHeight="251727360" behindDoc="0" locked="0" layoutInCell="1" allowOverlap="1" wp14:anchorId="23ACF9CB" wp14:editId="4F171737">
                <wp:simplePos x="0" y="0"/>
                <wp:positionH relativeFrom="margin">
                  <wp:align>center</wp:align>
                </wp:positionH>
                <wp:positionV relativeFrom="paragraph">
                  <wp:posOffset>150495</wp:posOffset>
                </wp:positionV>
                <wp:extent cx="7226779" cy="0"/>
                <wp:effectExtent l="0" t="19050" r="31750" b="19050"/>
                <wp:wrapNone/>
                <wp:docPr id="1710413426" name="Straight Connector 15"/>
                <wp:cNvGraphicFramePr/>
                <a:graphic xmlns:a="http://schemas.openxmlformats.org/drawingml/2006/main">
                  <a:graphicData uri="http://schemas.microsoft.com/office/word/2010/wordprocessingShape">
                    <wps:wsp>
                      <wps:cNvCnPr/>
                      <wps:spPr>
                        <a:xfrm>
                          <a:off x="0" y="0"/>
                          <a:ext cx="7226779" cy="0"/>
                        </a:xfrm>
                        <a:prstGeom prst="line">
                          <a:avLst/>
                        </a:prstGeom>
                        <a:ln w="31750">
                          <a:solidFill>
                            <a:schemeClr val="accent2">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2F3C16" id="Straight Connector 15" o:spid="_x0000_s1026" style="position:absolute;z-index:251727360;visibility:visible;mso-wrap-style:square;mso-wrap-distance-left:9pt;mso-wrap-distance-top:0;mso-wrap-distance-right:9pt;mso-wrap-distance-bottom:0;mso-position-horizontal:center;mso-position-horizontal-relative:margin;mso-position-vertical:absolute;mso-position-vertical-relative:text" from="0,11.85pt" to="569.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" strokecolor="#c4eeff [661]" strokeweight="2.5pt">
                <w10:wrap anchorx="margin"/>
              </v:line>
            </w:pict>
          </mc:Fallback>
        </mc:AlternateContent>
      </w:r>
      <w:r>
        <w:rPr>
          <w:rFonts w:ascii="Tenorite" w:hAnsi="Tenorite" w:cs="Tahoma"/>
          <w:noProof/>
        </w:rPr>
        <mc:AlternateContent>
          <mc:Choice Requires="wps">
            <w:drawing>
              <wp:anchor distT="0" distB="0" distL="114300" distR="114300" simplePos="0" relativeHeight="251725312" behindDoc="0" locked="0" layoutInCell="1" allowOverlap="1" wp14:anchorId="103D88B8" wp14:editId="38D452F0">
                <wp:simplePos x="0" y="0"/>
                <wp:positionH relativeFrom="margin">
                  <wp:align>center</wp:align>
                </wp:positionH>
                <wp:positionV relativeFrom="paragraph">
                  <wp:posOffset>245745</wp:posOffset>
                </wp:positionV>
                <wp:extent cx="3106852" cy="553190"/>
                <wp:effectExtent l="0" t="0" r="0" b="0"/>
                <wp:wrapNone/>
                <wp:docPr id="27236076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6852" cy="553190"/>
                        </a:xfrm>
                        <a:prstGeom prst="rect">
                          <a:avLst/>
                        </a:prstGeom>
                        <a:noFill/>
                        <a:ln w="6350">
                          <a:noFill/>
                        </a:ln>
                      </wps:spPr>
                      <wps:txbx>
                        <w:txbxContent>
                          <w:p w14:paraId="48F7A2A5" w14:textId="77777777" w:rsidR="009D0CD6" w:rsidRPr="009403B8" w:rsidRDefault="009D0CD6" w:rsidP="009D0CD6">
                            <w:pPr>
                              <w:spacing w:after="0"/>
                              <w:jc w:val="center"/>
                              <w:rPr>
                                <w:rFonts w:ascii="Tenorite" w:hAnsi="Tenorite" w:cs="Futura"/>
                                <w:i/>
                                <w:iCs/>
                                <w:color w:val="000000" w:themeColor="text1"/>
                                <w:sz w:val="32"/>
                                <w:szCs w:val="32"/>
                              </w:rPr>
                            </w:pPr>
                            <w:r w:rsidRPr="009403B8">
                              <w:rPr>
                                <w:rFonts w:ascii="Tenorite" w:hAnsi="Tenorite" w:cs="Futura"/>
                                <w:i/>
                                <w:iCs/>
                                <w:color w:val="000000" w:themeColor="text1"/>
                                <w:sz w:val="32"/>
                                <w:szCs w:val="32"/>
                              </w:rPr>
                              <w:t>‘Being Our Best Selves’</w:t>
                            </w:r>
                          </w:p>
                          <w:p w14:paraId="5F276AEE" w14:textId="77777777" w:rsidR="009D0CD6" w:rsidRDefault="009D0CD6" w:rsidP="009D0CD6">
                            <w:pPr>
                              <w:spacing w:after="0"/>
                              <w:jc w:val="center"/>
                              <w:rPr>
                                <w:rFonts w:ascii="Futura" w:hAnsi="Futura" w:cs="Futura"/>
                                <w:b/>
                                <w:bCs/>
                                <w:i/>
                                <w:iCs/>
                                <w:color w:val="000000" w:themeColor="text1"/>
                                <w:sz w:val="36"/>
                                <w:szCs w:val="36"/>
                              </w:rPr>
                            </w:pPr>
                          </w:p>
                          <w:p w14:paraId="063E283F" w14:textId="77777777" w:rsidR="009D0CD6" w:rsidRDefault="009D0CD6" w:rsidP="009D0CD6">
                            <w:pPr>
                              <w:spacing w:after="0"/>
                              <w:jc w:val="center"/>
                              <w:rPr>
                                <w:rFonts w:ascii="Futura" w:hAnsi="Futura" w:cs="Futura"/>
                                <w:b/>
                                <w:bCs/>
                                <w:i/>
                                <w:iCs/>
                                <w:color w:val="000000" w:themeColor="text1"/>
                                <w:sz w:val="36"/>
                                <w:szCs w:val="36"/>
                              </w:rPr>
                            </w:pPr>
                          </w:p>
                          <w:p w14:paraId="199AAF10" w14:textId="77777777" w:rsidR="009D0CD6" w:rsidRPr="002834E7" w:rsidRDefault="009D0CD6" w:rsidP="009D0CD6">
                            <w:pPr>
                              <w:spacing w:after="0"/>
                              <w:jc w:val="center"/>
                              <w:rPr>
                                <w:rFonts w:ascii="Futura" w:hAnsi="Futura" w:cs="Futura"/>
                                <w:b/>
                                <w:bCs/>
                                <w:i/>
                                <w:iCs/>
                                <w:color w:val="000000" w:themeColor="text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3D88B8" id="_x0000_t202" coordsize="21600,21600" o:spt="202" path="m,l,21600r21600,l21600,xe">
                <v:stroke joinstyle="miter"/>
                <v:path gradientshapeok="t" o:connecttype="rect"/>
              </v:shapetype>
              <v:shape id="Text Box 7" o:spid="_x0000_s1027" type="#_x0000_t202" style="position:absolute;left:0;text-align:left;margin-left:0;margin-top:19.35pt;width:244.65pt;height:43.55pt;z-index:251725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" filled="f" stroked="f" strokeweight=".5pt">
                <v:textbox>
                  <w:txbxContent>
                    <w:p w14:paraId="48F7A2A5" w14:textId="77777777" w:rsidR="009D0CD6" w:rsidRPr="009403B8" w:rsidRDefault="009D0CD6" w:rsidP="009D0CD6">
                      <w:pPr>
                        <w:spacing w:after="0"/>
                        <w:jc w:val="center"/>
                        <w:rPr>
                          <w:rFonts w:ascii="Tenorite" w:hAnsi="Tenorite" w:cs="Futura"/>
                          <w:i/>
                          <w:iCs/>
                          <w:color w:val="000000" w:themeColor="text1"/>
                          <w:sz w:val="32"/>
                          <w:szCs w:val="32"/>
                        </w:rPr>
                      </w:pPr>
                      <w:r w:rsidRPr="009403B8">
                        <w:rPr>
                          <w:rFonts w:ascii="Tenorite" w:hAnsi="Tenorite" w:cs="Futura"/>
                          <w:i/>
                          <w:iCs/>
                          <w:color w:val="000000" w:themeColor="text1"/>
                          <w:sz w:val="32"/>
                          <w:szCs w:val="32"/>
                        </w:rPr>
                        <w:t>‘Being Our Best Selves’</w:t>
                      </w:r>
                    </w:p>
                    <w:p w14:paraId="5F276AEE" w14:textId="77777777" w:rsidR="009D0CD6" w:rsidRDefault="009D0CD6" w:rsidP="009D0CD6">
                      <w:pPr>
                        <w:spacing w:after="0"/>
                        <w:jc w:val="center"/>
                        <w:rPr>
                          <w:rFonts w:ascii="Futura" w:hAnsi="Futura" w:cs="Futura"/>
                          <w:b/>
                          <w:bCs/>
                          <w:i/>
                          <w:iCs/>
                          <w:color w:val="000000" w:themeColor="text1"/>
                          <w:sz w:val="36"/>
                          <w:szCs w:val="36"/>
                        </w:rPr>
                      </w:pPr>
                    </w:p>
                    <w:p w14:paraId="063E283F" w14:textId="77777777" w:rsidR="009D0CD6" w:rsidRDefault="009D0CD6" w:rsidP="009D0CD6">
                      <w:pPr>
                        <w:spacing w:after="0"/>
                        <w:jc w:val="center"/>
                        <w:rPr>
                          <w:rFonts w:ascii="Futura" w:hAnsi="Futura" w:cs="Futura"/>
                          <w:b/>
                          <w:bCs/>
                          <w:i/>
                          <w:iCs/>
                          <w:color w:val="000000" w:themeColor="text1"/>
                          <w:sz w:val="36"/>
                          <w:szCs w:val="36"/>
                        </w:rPr>
                      </w:pPr>
                    </w:p>
                    <w:p w14:paraId="199AAF10" w14:textId="77777777" w:rsidR="009D0CD6" w:rsidRPr="002834E7" w:rsidRDefault="009D0CD6" w:rsidP="009D0CD6">
                      <w:pPr>
                        <w:spacing w:after="0"/>
                        <w:jc w:val="center"/>
                        <w:rPr>
                          <w:rFonts w:ascii="Futura" w:hAnsi="Futura" w:cs="Futura"/>
                          <w:b/>
                          <w:bCs/>
                          <w:i/>
                          <w:iCs/>
                          <w:color w:val="000000" w:themeColor="text1"/>
                          <w:sz w:val="36"/>
                          <w:szCs w:val="36"/>
                        </w:rPr>
                      </w:pPr>
                    </w:p>
                  </w:txbxContent>
                </v:textbox>
                <w10:wrap anchorx="margin"/>
              </v:shape>
            </w:pict>
          </mc:Fallback>
        </mc:AlternateContent>
      </w:r>
    </w:p>
    <w:p w14:paraId="27A545C2" w14:textId="77777777" w:rsidR="001A10A1" w:rsidRDefault="001A10A1" w:rsidP="00EB36B0">
      <w:pPr>
        <w:jc w:val="both"/>
        <w:rPr>
          <w:rFonts w:ascii="Arial" w:hAnsi="Arial" w:cs="Arial"/>
        </w:rPr>
      </w:pPr>
    </w:p>
    <w:tbl>
      <w:tblPr>
        <w:tblStyle w:val="TableGrid"/>
        <w:tblpPr w:leftFromText="180" w:rightFromText="180" w:vertAnchor="text" w:horzAnchor="margin" w:tblpXSpec="center" w:tblpY="291"/>
        <w:tblW w:w="0" w:type="auto"/>
        <w:tblLook w:val="04A0" w:firstRow="1" w:lastRow="0" w:firstColumn="1" w:lastColumn="0" w:noHBand="0" w:noVBand="1"/>
      </w:tblPr>
      <w:tblGrid>
        <w:gridCol w:w="4807"/>
        <w:gridCol w:w="3381"/>
      </w:tblGrid>
      <w:tr w:rsidR="001A10A1" w:rsidRPr="002A123D" w14:paraId="779BD02A" w14:textId="77777777" w:rsidTr="001A10A1">
        <w:tc>
          <w:tcPr>
            <w:tcW w:w="4807" w:type="dxa"/>
          </w:tcPr>
          <w:p w14:paraId="01C5021C" w14:textId="77777777" w:rsidR="001A10A1" w:rsidRPr="000B2146" w:rsidRDefault="001A10A1" w:rsidP="001A10A1">
            <w:pPr>
              <w:rPr>
                <w:rFonts w:ascii="Tenorite" w:hAnsi="Tenorite" w:cs="Arial"/>
              </w:rPr>
            </w:pPr>
            <w:r w:rsidRPr="000B2146">
              <w:rPr>
                <w:rFonts w:ascii="Tenorite" w:hAnsi="Tenorite" w:cs="Arial"/>
              </w:rPr>
              <w:lastRenderedPageBreak/>
              <w:t>Date agreed</w:t>
            </w:r>
          </w:p>
          <w:p w14:paraId="7DEE990D" w14:textId="77777777" w:rsidR="001A10A1" w:rsidRPr="000B2146" w:rsidRDefault="001A10A1" w:rsidP="001A10A1">
            <w:pPr>
              <w:rPr>
                <w:rFonts w:ascii="Tenorite" w:hAnsi="Tenorite" w:cs="Arial"/>
              </w:rPr>
            </w:pPr>
          </w:p>
        </w:tc>
        <w:tc>
          <w:tcPr>
            <w:tcW w:w="3381" w:type="dxa"/>
          </w:tcPr>
          <w:p w14:paraId="4572805C" w14:textId="77777777" w:rsidR="001A10A1" w:rsidRPr="000B2146" w:rsidRDefault="001A10A1" w:rsidP="001A10A1">
            <w:pPr>
              <w:rPr>
                <w:rFonts w:ascii="Tenorite" w:hAnsi="Tenorite" w:cs="Arial"/>
              </w:rPr>
            </w:pPr>
            <w:r w:rsidRPr="000B2146">
              <w:rPr>
                <w:rFonts w:ascii="Tenorite" w:hAnsi="Tenorite" w:cs="Arial"/>
              </w:rPr>
              <w:t>September 2025</w:t>
            </w:r>
          </w:p>
          <w:p w14:paraId="54B324E9" w14:textId="77777777" w:rsidR="001A10A1" w:rsidRPr="000B2146" w:rsidRDefault="001A10A1" w:rsidP="001A10A1">
            <w:pPr>
              <w:rPr>
                <w:rFonts w:ascii="Tenorite" w:hAnsi="Tenorite" w:cs="Arial"/>
              </w:rPr>
            </w:pPr>
          </w:p>
        </w:tc>
      </w:tr>
      <w:tr w:rsidR="001A10A1" w:rsidRPr="002A123D" w14:paraId="4AE17D21" w14:textId="77777777" w:rsidTr="001A10A1">
        <w:tc>
          <w:tcPr>
            <w:tcW w:w="4807" w:type="dxa"/>
          </w:tcPr>
          <w:p w14:paraId="2F8DCD13" w14:textId="77777777" w:rsidR="001A10A1" w:rsidRPr="000B2146" w:rsidRDefault="001A10A1" w:rsidP="001A10A1">
            <w:pPr>
              <w:rPr>
                <w:rFonts w:ascii="Tenorite" w:hAnsi="Tenorite" w:cs="Arial"/>
              </w:rPr>
            </w:pPr>
            <w:r w:rsidRPr="000B2146">
              <w:rPr>
                <w:rFonts w:ascii="Tenorite" w:hAnsi="Tenorite" w:cs="Arial"/>
              </w:rPr>
              <w:t>Date for review</w:t>
            </w:r>
          </w:p>
          <w:p w14:paraId="6E012871" w14:textId="77777777" w:rsidR="001A10A1" w:rsidRPr="000B2146" w:rsidRDefault="001A10A1" w:rsidP="001A10A1">
            <w:pPr>
              <w:rPr>
                <w:rFonts w:ascii="Tenorite" w:hAnsi="Tenorite" w:cs="Arial"/>
              </w:rPr>
            </w:pPr>
          </w:p>
        </w:tc>
        <w:tc>
          <w:tcPr>
            <w:tcW w:w="3381" w:type="dxa"/>
          </w:tcPr>
          <w:p w14:paraId="3D796F63" w14:textId="77777777" w:rsidR="001A10A1" w:rsidRPr="000B2146" w:rsidRDefault="001A10A1" w:rsidP="001A10A1">
            <w:pPr>
              <w:rPr>
                <w:rFonts w:ascii="Tenorite" w:hAnsi="Tenorite" w:cs="Arial"/>
              </w:rPr>
            </w:pPr>
            <w:r w:rsidRPr="000B2146">
              <w:rPr>
                <w:rFonts w:ascii="Tenorite" w:hAnsi="Tenorite" w:cs="Arial"/>
              </w:rPr>
              <w:t>September 2027</w:t>
            </w:r>
          </w:p>
          <w:p w14:paraId="76B2F803" w14:textId="77777777" w:rsidR="001A10A1" w:rsidRPr="000B2146" w:rsidRDefault="001A10A1" w:rsidP="001A10A1">
            <w:pPr>
              <w:rPr>
                <w:rFonts w:ascii="Tenorite" w:hAnsi="Tenorite" w:cs="Arial"/>
              </w:rPr>
            </w:pPr>
          </w:p>
        </w:tc>
      </w:tr>
      <w:tr w:rsidR="001A10A1" w:rsidRPr="002A123D" w14:paraId="3A3BD398" w14:textId="77777777" w:rsidTr="001A10A1">
        <w:tc>
          <w:tcPr>
            <w:tcW w:w="4807" w:type="dxa"/>
          </w:tcPr>
          <w:p w14:paraId="478A4683" w14:textId="77777777" w:rsidR="001A10A1" w:rsidRPr="000B2146" w:rsidRDefault="001A10A1" w:rsidP="001A10A1">
            <w:pPr>
              <w:rPr>
                <w:rFonts w:ascii="Tenorite" w:hAnsi="Tenorite" w:cs="Arial"/>
              </w:rPr>
            </w:pPr>
            <w:r w:rsidRPr="000B2146">
              <w:rPr>
                <w:rFonts w:ascii="Tenorite" w:hAnsi="Tenorite" w:cs="Arial"/>
              </w:rPr>
              <w:t>Headteacher</w:t>
            </w:r>
          </w:p>
          <w:p w14:paraId="1EBFDC2B" w14:textId="77777777" w:rsidR="001A10A1" w:rsidRPr="000B2146" w:rsidRDefault="001A10A1" w:rsidP="001A10A1">
            <w:pPr>
              <w:rPr>
                <w:rFonts w:ascii="Tenorite" w:hAnsi="Tenorite" w:cs="Arial"/>
              </w:rPr>
            </w:pPr>
          </w:p>
        </w:tc>
        <w:tc>
          <w:tcPr>
            <w:tcW w:w="3381" w:type="dxa"/>
          </w:tcPr>
          <w:p w14:paraId="416E2986" w14:textId="77777777" w:rsidR="001A10A1" w:rsidRPr="000B2146" w:rsidRDefault="001A10A1" w:rsidP="001A10A1">
            <w:pPr>
              <w:rPr>
                <w:rFonts w:ascii="Tenorite" w:hAnsi="Tenorite" w:cs="Arial"/>
              </w:rPr>
            </w:pPr>
            <w:r w:rsidRPr="000B2146">
              <w:rPr>
                <w:rFonts w:ascii="Tenorite" w:hAnsi="Tenorite" w:cs="Arial"/>
              </w:rPr>
              <w:t>Nikki Casey</w:t>
            </w:r>
          </w:p>
        </w:tc>
      </w:tr>
      <w:tr w:rsidR="001A10A1" w:rsidRPr="002A123D" w14:paraId="6F0758A5" w14:textId="77777777" w:rsidTr="001A10A1">
        <w:tc>
          <w:tcPr>
            <w:tcW w:w="4807" w:type="dxa"/>
          </w:tcPr>
          <w:p w14:paraId="243146DC" w14:textId="77777777" w:rsidR="001A10A1" w:rsidRPr="000B2146" w:rsidRDefault="001A10A1" w:rsidP="001A10A1">
            <w:pPr>
              <w:rPr>
                <w:rFonts w:ascii="Tenorite" w:hAnsi="Tenorite" w:cs="Arial"/>
              </w:rPr>
            </w:pPr>
            <w:r w:rsidRPr="000B2146">
              <w:rPr>
                <w:rFonts w:ascii="Tenorite" w:hAnsi="Tenorite" w:cs="Arial"/>
              </w:rPr>
              <w:t>Chair of Governors</w:t>
            </w:r>
          </w:p>
          <w:p w14:paraId="11783B32" w14:textId="77777777" w:rsidR="001A10A1" w:rsidRPr="000B2146" w:rsidRDefault="001A10A1" w:rsidP="001A10A1">
            <w:pPr>
              <w:rPr>
                <w:rFonts w:ascii="Tenorite" w:hAnsi="Tenorite" w:cs="Arial"/>
              </w:rPr>
            </w:pPr>
          </w:p>
        </w:tc>
        <w:tc>
          <w:tcPr>
            <w:tcW w:w="3381" w:type="dxa"/>
          </w:tcPr>
          <w:p w14:paraId="4C839566" w14:textId="77777777" w:rsidR="001A10A1" w:rsidRPr="000B2146" w:rsidRDefault="001A10A1" w:rsidP="001A10A1">
            <w:pPr>
              <w:rPr>
                <w:rFonts w:ascii="Tenorite" w:hAnsi="Tenorite" w:cs="Arial"/>
              </w:rPr>
            </w:pPr>
            <w:r w:rsidRPr="000B2146">
              <w:rPr>
                <w:rFonts w:ascii="Tenorite" w:hAnsi="Tenorite" w:cs="Arial"/>
              </w:rPr>
              <w:t>Jo Hillman</w:t>
            </w:r>
          </w:p>
        </w:tc>
      </w:tr>
      <w:tr w:rsidR="001A10A1" w:rsidRPr="002A123D" w14:paraId="419F32B0" w14:textId="77777777" w:rsidTr="001A10A1">
        <w:tc>
          <w:tcPr>
            <w:tcW w:w="4807" w:type="dxa"/>
          </w:tcPr>
          <w:p w14:paraId="07E0B60B" w14:textId="77777777" w:rsidR="001A10A1" w:rsidRPr="000B2146" w:rsidRDefault="001A10A1" w:rsidP="001A10A1">
            <w:pPr>
              <w:rPr>
                <w:rFonts w:ascii="Tenorite" w:hAnsi="Tenorite" w:cs="Arial"/>
              </w:rPr>
            </w:pPr>
            <w:r w:rsidRPr="000B2146">
              <w:rPr>
                <w:rFonts w:ascii="Tenorite" w:hAnsi="Tenorite" w:cs="Arial"/>
              </w:rPr>
              <w:t>Signed on behalf of the Governing Board by</w:t>
            </w:r>
          </w:p>
          <w:p w14:paraId="52B48076" w14:textId="77777777" w:rsidR="001A10A1" w:rsidRPr="000B2146" w:rsidRDefault="001A10A1" w:rsidP="001A10A1">
            <w:pPr>
              <w:rPr>
                <w:rFonts w:ascii="Tenorite" w:hAnsi="Tenorite" w:cs="Arial"/>
              </w:rPr>
            </w:pPr>
            <w:r w:rsidRPr="000B2146">
              <w:rPr>
                <w:rFonts w:ascii="Tenorite" w:hAnsi="Tenorite" w:cs="Arial"/>
              </w:rPr>
              <w:t>Name:</w:t>
            </w:r>
          </w:p>
        </w:tc>
        <w:tc>
          <w:tcPr>
            <w:tcW w:w="3381" w:type="dxa"/>
          </w:tcPr>
          <w:p w14:paraId="71B11F1B" w14:textId="77777777" w:rsidR="001A10A1" w:rsidRPr="000B2146" w:rsidRDefault="001A10A1" w:rsidP="001A10A1">
            <w:pPr>
              <w:rPr>
                <w:rFonts w:ascii="Tenorite" w:hAnsi="Tenorite" w:cs="Arial"/>
              </w:rPr>
            </w:pPr>
            <w:r w:rsidRPr="000B2146">
              <w:rPr>
                <w:rFonts w:ascii="Tenorite" w:hAnsi="Tenorite" w:cs="Arial"/>
              </w:rPr>
              <w:t>Signature:</w:t>
            </w:r>
          </w:p>
          <w:p w14:paraId="330352C2" w14:textId="77777777" w:rsidR="001A10A1" w:rsidRPr="000B2146" w:rsidRDefault="001A10A1" w:rsidP="001A10A1">
            <w:pPr>
              <w:rPr>
                <w:rFonts w:ascii="Tenorite" w:hAnsi="Tenorite" w:cs="Arial"/>
              </w:rPr>
            </w:pPr>
          </w:p>
          <w:p w14:paraId="218AB15F" w14:textId="77777777" w:rsidR="001A10A1" w:rsidRPr="000B2146" w:rsidRDefault="001A10A1" w:rsidP="001A10A1">
            <w:pPr>
              <w:rPr>
                <w:rFonts w:ascii="Tenorite" w:hAnsi="Tenorite" w:cs="Arial"/>
              </w:rPr>
            </w:pPr>
            <w:r w:rsidRPr="000B2146">
              <w:rPr>
                <w:rFonts w:ascii="Tenorite" w:hAnsi="Tenorite" w:cs="Arial"/>
              </w:rPr>
              <w:t>Date:</w:t>
            </w:r>
          </w:p>
          <w:p w14:paraId="60C35BA2" w14:textId="77777777" w:rsidR="001A10A1" w:rsidRPr="000B2146" w:rsidRDefault="001A10A1" w:rsidP="001A10A1">
            <w:pPr>
              <w:rPr>
                <w:rFonts w:ascii="Tenorite" w:hAnsi="Tenorite" w:cs="Arial"/>
              </w:rPr>
            </w:pPr>
          </w:p>
        </w:tc>
      </w:tr>
      <w:tr w:rsidR="001A10A1" w:rsidRPr="000B2146" w14:paraId="557202A7" w14:textId="77777777" w:rsidTr="001A10A1">
        <w:tc>
          <w:tcPr>
            <w:tcW w:w="4807" w:type="dxa"/>
          </w:tcPr>
          <w:p w14:paraId="136865CD" w14:textId="77777777" w:rsidR="001A10A1" w:rsidRPr="000B2146" w:rsidRDefault="001A10A1" w:rsidP="000B2146">
            <w:pPr>
              <w:rPr>
                <w:rFonts w:ascii="Tenorite" w:hAnsi="Tenorite" w:cs="Arial"/>
              </w:rPr>
            </w:pPr>
            <w:r w:rsidRPr="000B2146">
              <w:rPr>
                <w:rFonts w:ascii="Tenorite" w:hAnsi="Tenorite" w:cs="Arial"/>
              </w:rPr>
              <w:t>Signed on behalf of the school by:</w:t>
            </w:r>
          </w:p>
          <w:p w14:paraId="2F3C1BF7" w14:textId="5EB50F27" w:rsidR="001A10A1" w:rsidRPr="000B2146" w:rsidRDefault="000B2146" w:rsidP="000B2146">
            <w:pPr>
              <w:rPr>
                <w:rFonts w:ascii="Tenorite" w:hAnsi="Tenorite" w:cs="Arial"/>
              </w:rPr>
            </w:pPr>
            <w:r w:rsidRPr="000B2146">
              <w:rPr>
                <w:rFonts w:ascii="Tenorite" w:hAnsi="Tenorite" w:cs="Arial"/>
              </w:rPr>
              <w:t>Nikki Casey</w:t>
            </w:r>
          </w:p>
        </w:tc>
        <w:tc>
          <w:tcPr>
            <w:tcW w:w="3381" w:type="dxa"/>
          </w:tcPr>
          <w:p w14:paraId="30098C20" w14:textId="3EE4F244" w:rsidR="001A10A1" w:rsidRPr="000B2146" w:rsidRDefault="001A10A1" w:rsidP="000B2146">
            <w:pPr>
              <w:rPr>
                <w:rFonts w:ascii="Tenorite" w:hAnsi="Tenorite" w:cs="Arial"/>
              </w:rPr>
            </w:pPr>
            <w:r w:rsidRPr="000B2146">
              <w:rPr>
                <w:rFonts w:ascii="Tenorite" w:hAnsi="Tenorite" w:cs="Arial"/>
              </w:rPr>
              <w:t>Signature:</w:t>
            </w:r>
            <w:r w:rsidR="000B2146" w:rsidRPr="000B2146">
              <w:rPr>
                <w:rFonts w:ascii="Tenorite" w:hAnsi="Tenorite" w:cs="Arial"/>
              </w:rPr>
              <w:t xml:space="preserve"> </w:t>
            </w:r>
          </w:p>
          <w:p w14:paraId="795186B5" w14:textId="702EF84A" w:rsidR="001A10A1" w:rsidRPr="000B2146" w:rsidRDefault="000B2146" w:rsidP="000B2146">
            <w:pPr>
              <w:rPr>
                <w:rFonts w:ascii="Tenorite" w:hAnsi="Tenorite" w:cs="Arial"/>
              </w:rPr>
            </w:pPr>
            <w:r w:rsidRPr="000B2146">
              <w:rPr>
                <w:rFonts w:ascii="Tenorite" w:hAnsi="Tenorite" w:cs="Tahoma"/>
                <w:noProof/>
              </w:rPr>
              <mc:AlternateContent>
                <mc:Choice Requires="wpi">
                  <w:drawing>
                    <wp:anchor distT="0" distB="0" distL="114300" distR="114300" simplePos="0" relativeHeight="251729408" behindDoc="0" locked="0" layoutInCell="1" allowOverlap="1" wp14:anchorId="4719F348" wp14:editId="38C692C1">
                      <wp:simplePos x="0" y="0"/>
                      <wp:positionH relativeFrom="column">
                        <wp:posOffset>751205</wp:posOffset>
                      </wp:positionH>
                      <wp:positionV relativeFrom="paragraph">
                        <wp:posOffset>-127000</wp:posOffset>
                      </wp:positionV>
                      <wp:extent cx="833755" cy="269240"/>
                      <wp:effectExtent l="38100" t="38100" r="42545" b="35560"/>
                      <wp:wrapNone/>
                      <wp:docPr id="1984858113" name="Ink 13"/>
                      <wp:cNvGraphicFramePr/>
                      <a:graphic xmlns:a="http://schemas.openxmlformats.org/drawingml/2006/main">
                        <a:graphicData uri="http://schemas.microsoft.com/office/word/2010/wordprocessingInk">
                          <w14:contentPart bwMode="auto" r:id="rId14">
                            <w14:nvContentPartPr>
                              <w14:cNvContentPartPr/>
                            </w14:nvContentPartPr>
                            <w14:xfrm>
                              <a:off x="0" y="0"/>
                              <a:ext cx="833755" cy="269240"/>
                            </w14:xfrm>
                          </w14:contentPart>
                        </a:graphicData>
                      </a:graphic>
                      <wp14:sizeRelH relativeFrom="margin">
                        <wp14:pctWidth>0</wp14:pctWidth>
                      </wp14:sizeRelH>
                      <wp14:sizeRelV relativeFrom="margin">
                        <wp14:pctHeight>0</wp14:pctHeight>
                      </wp14:sizeRelV>
                    </wp:anchor>
                  </w:drawing>
                </mc:Choice>
                <mc:Fallback>
                  <w:pict>
                    <v:shapetype w14:anchorId="048531B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58.65pt;margin-top:-10.5pt;width:66.6pt;height:22.1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">
                      <v:imagedata r:id="rId15" o:title=""/>
                    </v:shape>
                  </w:pict>
                </mc:Fallback>
              </mc:AlternateContent>
            </w:r>
          </w:p>
          <w:p w14:paraId="47A9BAD9" w14:textId="5ECC3784" w:rsidR="001A10A1" w:rsidRPr="000B2146" w:rsidRDefault="001A10A1" w:rsidP="000B2146">
            <w:pPr>
              <w:rPr>
                <w:rFonts w:ascii="Tenorite" w:hAnsi="Tenorite" w:cs="Arial"/>
              </w:rPr>
            </w:pPr>
            <w:r w:rsidRPr="000B2146">
              <w:rPr>
                <w:rFonts w:ascii="Tenorite" w:hAnsi="Tenorite" w:cs="Arial"/>
              </w:rPr>
              <w:t>Date:</w:t>
            </w:r>
            <w:r w:rsidR="006431B6">
              <w:rPr>
                <w:rFonts w:ascii="Tenorite" w:hAnsi="Tenorite" w:cs="Arial"/>
              </w:rPr>
              <w:t xml:space="preserve"> 22.09.25</w:t>
            </w:r>
          </w:p>
        </w:tc>
      </w:tr>
    </w:tbl>
    <w:p w14:paraId="4E66C842" w14:textId="77777777" w:rsidR="001A10A1" w:rsidRPr="000B2146" w:rsidRDefault="001A10A1" w:rsidP="000B2146">
      <w:pPr>
        <w:spacing w:after="0" w:line="240" w:lineRule="auto"/>
        <w:jc w:val="both"/>
        <w:rPr>
          <w:rFonts w:ascii="Tenorite" w:hAnsi="Tenorite" w:cs="Arial"/>
        </w:rPr>
      </w:pPr>
    </w:p>
    <w:p w14:paraId="15D47CDF" w14:textId="77777777" w:rsidR="001A10A1" w:rsidRPr="000B2146" w:rsidRDefault="001A10A1" w:rsidP="000B2146">
      <w:pPr>
        <w:spacing w:after="0" w:line="240" w:lineRule="auto"/>
        <w:jc w:val="both"/>
        <w:rPr>
          <w:rFonts w:ascii="Tenorite" w:hAnsi="Tenorite" w:cs="Arial"/>
        </w:rPr>
      </w:pPr>
    </w:p>
    <w:p w14:paraId="653747BC" w14:textId="77777777" w:rsidR="000B2146" w:rsidRPr="000B2146" w:rsidRDefault="000B2146" w:rsidP="000B2146">
      <w:pPr>
        <w:pStyle w:val="aLCPSubhead"/>
      </w:pPr>
      <w:r w:rsidRPr="000B2146">
        <w:t>Aims and expectations</w:t>
      </w:r>
    </w:p>
    <w:p w14:paraId="14C7D4E3" w14:textId="77777777" w:rsidR="000B2146" w:rsidRPr="000B2146" w:rsidRDefault="000B2146" w:rsidP="000B2146">
      <w:pPr>
        <w:spacing w:after="0" w:line="240" w:lineRule="auto"/>
        <w:rPr>
          <w:rFonts w:ascii="Tenorite" w:hAnsi="Tenorite" w:cs="Arial"/>
        </w:rPr>
      </w:pPr>
    </w:p>
    <w:p w14:paraId="513EB6EB" w14:textId="77777777" w:rsidR="000B2146" w:rsidRPr="000B2146" w:rsidRDefault="000B2146" w:rsidP="000B2146">
      <w:pPr>
        <w:spacing w:after="0" w:line="240" w:lineRule="auto"/>
        <w:rPr>
          <w:rFonts w:ascii="Tenorite" w:hAnsi="Tenorite" w:cs="Arial"/>
        </w:rPr>
      </w:pPr>
      <w:r w:rsidRPr="000B2146">
        <w:rPr>
          <w:rFonts w:ascii="Tenorite" w:hAnsi="Tenorite" w:cs="Arial"/>
        </w:rPr>
        <w:t xml:space="preserve">It is a primary aim of our school that every member of the school community feels valued and respected, and that each person is treated fairly and well. We are a caring community, whose values are built on mutual trust and respect for all. The school’s Relationship and Behaviour policy is therefore designed to support the way in which all members of the </w:t>
      </w:r>
      <w:proofErr w:type="gramStart"/>
      <w:r w:rsidRPr="000B2146">
        <w:rPr>
          <w:rFonts w:ascii="Tenorite" w:hAnsi="Tenorite" w:cs="Arial"/>
        </w:rPr>
        <w:t>school work</w:t>
      </w:r>
      <w:proofErr w:type="gramEnd"/>
      <w:r w:rsidRPr="000B2146">
        <w:rPr>
          <w:rFonts w:ascii="Tenorite" w:hAnsi="Tenorite" w:cs="Arial"/>
        </w:rPr>
        <w:t xml:space="preserve"> together in a supportive way. It aims to promote an environment where everyone feels happy, safe and secure. Our policy is in line with the 2015 DFE guidance on ensuring good behaviour. </w:t>
      </w:r>
    </w:p>
    <w:p w14:paraId="6DFC46E3" w14:textId="77777777" w:rsidR="000B2146" w:rsidRPr="000B2146" w:rsidRDefault="000B2146" w:rsidP="000B2146">
      <w:pPr>
        <w:spacing w:after="0" w:line="240" w:lineRule="auto"/>
        <w:rPr>
          <w:rFonts w:ascii="Tenorite" w:hAnsi="Tenorite" w:cs="Arial"/>
        </w:rPr>
      </w:pPr>
    </w:p>
    <w:p w14:paraId="0238536D" w14:textId="77777777" w:rsidR="000B2146" w:rsidRPr="000B2146" w:rsidRDefault="000B2146" w:rsidP="000B2146">
      <w:pPr>
        <w:spacing w:after="0" w:line="240" w:lineRule="auto"/>
        <w:rPr>
          <w:rFonts w:ascii="Tenorite" w:hAnsi="Tenorite" w:cs="Arial"/>
        </w:rPr>
      </w:pPr>
      <w:r w:rsidRPr="000B2146">
        <w:rPr>
          <w:rFonts w:ascii="Tenorite" w:hAnsi="Tenorite" w:cs="Arial"/>
        </w:rPr>
        <w:t xml:space="preserve">The school and </w:t>
      </w:r>
      <w:proofErr w:type="spellStart"/>
      <w:r w:rsidRPr="000B2146">
        <w:rPr>
          <w:rFonts w:ascii="Tenorite" w:hAnsi="Tenorite" w:cs="Arial"/>
        </w:rPr>
        <w:t>PiPs</w:t>
      </w:r>
      <w:proofErr w:type="spellEnd"/>
      <w:r w:rsidRPr="000B2146">
        <w:rPr>
          <w:rFonts w:ascii="Tenorite" w:hAnsi="Tenorite" w:cs="Arial"/>
        </w:rPr>
        <w:t xml:space="preserve"> Club have three rules. This policy aims to promote positive relationships and positive behaviour.  </w:t>
      </w:r>
    </w:p>
    <w:p w14:paraId="45E531DF" w14:textId="77777777" w:rsidR="000B2146" w:rsidRPr="000B2146" w:rsidRDefault="000B2146" w:rsidP="000B2146">
      <w:pPr>
        <w:spacing w:after="0" w:line="240" w:lineRule="auto"/>
        <w:rPr>
          <w:rFonts w:ascii="Tenorite" w:hAnsi="Tenorite" w:cs="Arial"/>
        </w:rPr>
      </w:pPr>
    </w:p>
    <w:p w14:paraId="04B7177A" w14:textId="77777777" w:rsidR="000B2146" w:rsidRPr="000B2146" w:rsidRDefault="000B2146" w:rsidP="000B2146">
      <w:pPr>
        <w:spacing w:after="0" w:line="240" w:lineRule="auto"/>
        <w:rPr>
          <w:rFonts w:ascii="Tenorite" w:hAnsi="Tenorite" w:cs="Arial"/>
        </w:rPr>
      </w:pPr>
      <w:r w:rsidRPr="000B2146">
        <w:rPr>
          <w:rFonts w:ascii="Tenorite" w:hAnsi="Tenorite" w:cs="Arial"/>
        </w:rPr>
        <w:t xml:space="preserve">Through this policy we aim to </w:t>
      </w:r>
      <w:proofErr w:type="gramStart"/>
      <w:r w:rsidRPr="000B2146">
        <w:rPr>
          <w:rFonts w:ascii="Tenorite" w:hAnsi="Tenorite" w:cs="Arial"/>
        </w:rPr>
        <w:t>show:</w:t>
      </w:r>
      <w:proofErr w:type="gramEnd"/>
      <w:r w:rsidRPr="000B2146">
        <w:rPr>
          <w:rFonts w:ascii="Tenorite" w:hAnsi="Tenorite" w:cs="Arial"/>
        </w:rPr>
        <w:t xml:space="preserve"> consistent, calm adult behaviour. As adults we give: first attention for the best conduct, scripting for difficult interventions, structured routines for all. Restorative practise </w:t>
      </w:r>
      <w:proofErr w:type="gramStart"/>
      <w:r w:rsidRPr="000B2146">
        <w:rPr>
          <w:rFonts w:ascii="Tenorite" w:hAnsi="Tenorite" w:cs="Arial"/>
        </w:rPr>
        <w:t>in order to</w:t>
      </w:r>
      <w:proofErr w:type="gramEnd"/>
      <w:r w:rsidRPr="000B2146">
        <w:rPr>
          <w:rFonts w:ascii="Tenorite" w:hAnsi="Tenorite" w:cs="Arial"/>
        </w:rPr>
        <w:t xml:space="preserve"> support pupils make positive choices in behaviour. </w:t>
      </w:r>
    </w:p>
    <w:p w14:paraId="7F0C572B" w14:textId="77777777" w:rsidR="000B2146" w:rsidRPr="000B2146" w:rsidRDefault="000B2146" w:rsidP="000B2146">
      <w:pPr>
        <w:pStyle w:val="aLCPBodytext"/>
      </w:pPr>
    </w:p>
    <w:p w14:paraId="17790123" w14:textId="70067138" w:rsidR="000B2146" w:rsidRPr="000B2146" w:rsidRDefault="000B2146" w:rsidP="000B2146">
      <w:pPr>
        <w:pStyle w:val="aLCPBodytext"/>
      </w:pPr>
      <w:r w:rsidRPr="000B2146">
        <w:rPr>
          <w:b/>
          <w:bCs/>
        </w:rPr>
        <w:t>Our Vision and Values</w:t>
      </w:r>
      <w:r w:rsidRPr="000B2146">
        <w:t>:</w:t>
      </w:r>
    </w:p>
    <w:p w14:paraId="182D6094" w14:textId="413594C0" w:rsidR="000B2146" w:rsidRDefault="000B2146" w:rsidP="000B2146">
      <w:pPr>
        <w:pStyle w:val="aLCPBodytext"/>
      </w:pPr>
      <w:r>
        <w:t>Pupils at Pear Tree Primary School will demonstrate:</w:t>
      </w:r>
    </w:p>
    <w:p w14:paraId="1FC0F287" w14:textId="77777777" w:rsidR="000B2146" w:rsidRPr="000B2146" w:rsidRDefault="000B2146" w:rsidP="000B2146">
      <w:pPr>
        <w:pStyle w:val="aLCPBodytext"/>
      </w:pPr>
    </w:p>
    <w:p w14:paraId="174F65E6" w14:textId="40D24B0C" w:rsidR="000B2146" w:rsidRDefault="000B2146" w:rsidP="000B2146">
      <w:pPr>
        <w:pStyle w:val="aLCPBodytext"/>
      </w:pPr>
      <w:r>
        <w:t>P – Positivity</w:t>
      </w:r>
    </w:p>
    <w:p w14:paraId="327F2D1F" w14:textId="736041D2" w:rsidR="000B2146" w:rsidRDefault="000B2146" w:rsidP="000B2146">
      <w:pPr>
        <w:pStyle w:val="aLCPBodytext"/>
      </w:pPr>
      <w:r>
        <w:t>E – Empathy</w:t>
      </w:r>
    </w:p>
    <w:p w14:paraId="1990D313" w14:textId="11DF1786" w:rsidR="000B2146" w:rsidRDefault="000B2146" w:rsidP="000B2146">
      <w:pPr>
        <w:pStyle w:val="aLCPBodytext"/>
      </w:pPr>
      <w:r>
        <w:t>A – Aspiration</w:t>
      </w:r>
    </w:p>
    <w:p w14:paraId="3821CEEB" w14:textId="2CFBCCB9" w:rsidR="000B2146" w:rsidRDefault="000B2146" w:rsidP="000B2146">
      <w:pPr>
        <w:pStyle w:val="aLCPBodytext"/>
      </w:pPr>
      <w:r>
        <w:t>R – Resilience</w:t>
      </w:r>
    </w:p>
    <w:p w14:paraId="6D17E41D" w14:textId="699BBFF4" w:rsidR="000B2146" w:rsidRDefault="000B2146" w:rsidP="000B2146">
      <w:pPr>
        <w:pStyle w:val="aLCPBodytext"/>
      </w:pPr>
      <w:r>
        <w:t>S – Strong sense of community</w:t>
      </w:r>
    </w:p>
    <w:p w14:paraId="0781F572" w14:textId="77777777" w:rsidR="000B2146" w:rsidRDefault="000B2146" w:rsidP="000B2146">
      <w:pPr>
        <w:pStyle w:val="aLCPBodytext"/>
      </w:pPr>
    </w:p>
    <w:p w14:paraId="058B2D85" w14:textId="701BB261" w:rsidR="000B2146" w:rsidRPr="000B2146" w:rsidRDefault="000B2146" w:rsidP="000B2146">
      <w:pPr>
        <w:pStyle w:val="aLCPBodytext"/>
      </w:pPr>
      <w:r>
        <w:t xml:space="preserve">All pupils will follow the school vision of </w:t>
      </w:r>
      <w:r w:rsidRPr="000B2146">
        <w:t>‘Being our best selves’</w:t>
      </w:r>
    </w:p>
    <w:p w14:paraId="5C04F25C" w14:textId="77777777" w:rsidR="000B2146" w:rsidRPr="000B2146" w:rsidRDefault="000B2146" w:rsidP="000B2146">
      <w:pPr>
        <w:pStyle w:val="aLCPBodytext"/>
      </w:pPr>
    </w:p>
    <w:p w14:paraId="44D28A0A" w14:textId="77777777" w:rsidR="000B2146" w:rsidRPr="000B2146" w:rsidRDefault="000B2146" w:rsidP="000B2146">
      <w:pPr>
        <w:pStyle w:val="aLCPBodytext"/>
        <w:rPr>
          <w:b/>
          <w:bCs/>
        </w:rPr>
      </w:pPr>
      <w:r w:rsidRPr="000B2146">
        <w:rPr>
          <w:b/>
          <w:bCs/>
        </w:rPr>
        <w:t>Our Golden Rules:</w:t>
      </w:r>
    </w:p>
    <w:p w14:paraId="5C067A92" w14:textId="77777777" w:rsidR="000B2146" w:rsidRPr="000B2146" w:rsidRDefault="000B2146" w:rsidP="000B2146">
      <w:pPr>
        <w:pStyle w:val="aLCPBodytext"/>
      </w:pPr>
    </w:p>
    <w:p w14:paraId="7F99242D" w14:textId="77777777" w:rsidR="000B2146" w:rsidRPr="000B2146" w:rsidRDefault="000B2146" w:rsidP="000B2146">
      <w:pPr>
        <w:pStyle w:val="aLCPBodytext"/>
        <w:numPr>
          <w:ilvl w:val="0"/>
          <w:numId w:val="26"/>
        </w:numPr>
      </w:pPr>
      <w:r w:rsidRPr="000B2146">
        <w:t xml:space="preserve">Be Ready </w:t>
      </w:r>
    </w:p>
    <w:p w14:paraId="310DDD31" w14:textId="77777777" w:rsidR="000B2146" w:rsidRPr="000B2146" w:rsidRDefault="000B2146" w:rsidP="000B2146">
      <w:pPr>
        <w:pStyle w:val="aLCPBodytext"/>
        <w:numPr>
          <w:ilvl w:val="0"/>
          <w:numId w:val="26"/>
        </w:numPr>
      </w:pPr>
      <w:r w:rsidRPr="000B2146">
        <w:t xml:space="preserve">Be Respectful </w:t>
      </w:r>
    </w:p>
    <w:p w14:paraId="7BEB6A9A" w14:textId="77777777" w:rsidR="000B2146" w:rsidRPr="000B2146" w:rsidRDefault="000B2146" w:rsidP="000B2146">
      <w:pPr>
        <w:pStyle w:val="aLCPBodytext"/>
        <w:numPr>
          <w:ilvl w:val="0"/>
          <w:numId w:val="26"/>
        </w:numPr>
      </w:pPr>
      <w:r w:rsidRPr="000B2146">
        <w:t xml:space="preserve">Be Safe </w:t>
      </w:r>
    </w:p>
    <w:p w14:paraId="116592EE" w14:textId="77777777" w:rsidR="000B2146" w:rsidRPr="000B2146" w:rsidRDefault="000B2146" w:rsidP="000B2146">
      <w:pPr>
        <w:pStyle w:val="aLCPBodytext"/>
      </w:pPr>
    </w:p>
    <w:p w14:paraId="00C2670B" w14:textId="77777777" w:rsidR="000B2146" w:rsidRPr="000B2146" w:rsidRDefault="000B2146" w:rsidP="000B2146">
      <w:pPr>
        <w:pStyle w:val="aLCPBodytext"/>
      </w:pPr>
      <w:r w:rsidRPr="000B2146">
        <w:t xml:space="preserve">The children create a class charter at the beginning of the year and revisit it regularly. Photographs show the children what ‘Be Ready’, ‘Be Respectful’ and ‘Be Safe’ looks like within </w:t>
      </w:r>
      <w:r w:rsidRPr="000B2146">
        <w:lastRenderedPageBreak/>
        <w:t xml:space="preserve">the classroom, but also around the school too for example walking in corridors is an example of ‘Be Safe’. </w:t>
      </w:r>
    </w:p>
    <w:p w14:paraId="3CF7B569" w14:textId="77777777" w:rsidR="000B2146" w:rsidRPr="000B2146" w:rsidRDefault="000B2146" w:rsidP="000B2146">
      <w:pPr>
        <w:pStyle w:val="aLCPBodytext"/>
      </w:pPr>
    </w:p>
    <w:p w14:paraId="05F761A1" w14:textId="77777777" w:rsidR="000B2146" w:rsidRPr="000B2146" w:rsidRDefault="000B2146" w:rsidP="000B2146">
      <w:pPr>
        <w:pStyle w:val="aLCPBodytext"/>
      </w:pPr>
      <w:r w:rsidRPr="000B2146">
        <w:rPr>
          <w:b/>
          <w:bCs/>
        </w:rPr>
        <w:t>Supporting Relationships</w:t>
      </w:r>
      <w:r w:rsidRPr="000B2146">
        <w:t xml:space="preserve">: </w:t>
      </w:r>
    </w:p>
    <w:p w14:paraId="1F0A6D6C" w14:textId="77777777" w:rsidR="000B2146" w:rsidRPr="000B2146" w:rsidRDefault="000B2146" w:rsidP="000B2146">
      <w:pPr>
        <w:pStyle w:val="aLCPBodytext"/>
      </w:pPr>
    </w:p>
    <w:p w14:paraId="6E149495" w14:textId="77777777" w:rsidR="000B2146" w:rsidRPr="000B2146" w:rsidRDefault="000B2146" w:rsidP="000B2146">
      <w:pPr>
        <w:pStyle w:val="aLCPBodytext"/>
      </w:pPr>
      <w:r w:rsidRPr="000B2146">
        <w:t xml:space="preserve">We aim to support pupils to achieve these values and follow these rules by adopting the following strategies. These are based primarily on building relationships between all people within our school community. Using the PACE model. </w:t>
      </w:r>
    </w:p>
    <w:p w14:paraId="26951BDB" w14:textId="77777777" w:rsidR="000B2146" w:rsidRPr="000B2146" w:rsidRDefault="000B2146" w:rsidP="000B2146">
      <w:pPr>
        <w:pStyle w:val="aLCPBodytext"/>
      </w:pPr>
    </w:p>
    <w:p w14:paraId="415A609F" w14:textId="77777777" w:rsidR="000B2146" w:rsidRPr="000B2146" w:rsidRDefault="000B2146" w:rsidP="000B2146">
      <w:pPr>
        <w:pStyle w:val="aLCPBodytext"/>
      </w:pPr>
      <w:r w:rsidRPr="000B2146">
        <w:t xml:space="preserve">P – Playful – engage and make relationships </w:t>
      </w:r>
    </w:p>
    <w:p w14:paraId="43399937" w14:textId="77777777" w:rsidR="000B2146" w:rsidRPr="000B2146" w:rsidRDefault="000B2146" w:rsidP="000B2146">
      <w:pPr>
        <w:pStyle w:val="aLCPBodytext"/>
      </w:pPr>
      <w:r w:rsidRPr="000B2146">
        <w:t xml:space="preserve">A – Acceptance – it is ok to feel </w:t>
      </w:r>
    </w:p>
    <w:p w14:paraId="13B7AA93" w14:textId="77777777" w:rsidR="000B2146" w:rsidRPr="000B2146" w:rsidRDefault="000B2146" w:rsidP="000B2146">
      <w:pPr>
        <w:pStyle w:val="aLCPBodytext"/>
      </w:pPr>
      <w:r w:rsidRPr="000B2146">
        <w:t xml:space="preserve">C – Curious – what is causing this emotion </w:t>
      </w:r>
    </w:p>
    <w:p w14:paraId="081789D8" w14:textId="77777777" w:rsidR="000B2146" w:rsidRPr="000B2146" w:rsidRDefault="000B2146" w:rsidP="000B2146">
      <w:pPr>
        <w:pStyle w:val="aLCPBodytext"/>
      </w:pPr>
      <w:r w:rsidRPr="000B2146">
        <w:t xml:space="preserve">E – Empathetic </w:t>
      </w:r>
    </w:p>
    <w:p w14:paraId="0A0FDF0A" w14:textId="77777777" w:rsidR="000B2146" w:rsidRPr="000B2146" w:rsidRDefault="000B2146" w:rsidP="000B2146">
      <w:pPr>
        <w:pStyle w:val="aLCPBodytext"/>
      </w:pPr>
    </w:p>
    <w:p w14:paraId="1DEC459F" w14:textId="77777777" w:rsidR="000B2146" w:rsidRPr="000B2146" w:rsidRDefault="000B2146" w:rsidP="000B2146">
      <w:pPr>
        <w:pStyle w:val="aLCPBodytext"/>
        <w:rPr>
          <w:b/>
          <w:bCs/>
        </w:rPr>
      </w:pPr>
      <w:r w:rsidRPr="000B2146">
        <w:rPr>
          <w:b/>
          <w:bCs/>
        </w:rPr>
        <w:t xml:space="preserve">Emotion Coaching </w:t>
      </w:r>
    </w:p>
    <w:p w14:paraId="0C37A714" w14:textId="77777777" w:rsidR="000B2146" w:rsidRPr="000B2146" w:rsidRDefault="000B2146" w:rsidP="000B2146">
      <w:pPr>
        <w:pStyle w:val="aLCPBodytext"/>
      </w:pPr>
    </w:p>
    <w:p w14:paraId="4E11543A" w14:textId="77777777" w:rsidR="000B2146" w:rsidRPr="000B2146" w:rsidRDefault="000B2146" w:rsidP="000B2146">
      <w:pPr>
        <w:pStyle w:val="font7"/>
        <w:spacing w:before="0" w:beforeAutospacing="0" w:after="0" w:afterAutospacing="0"/>
        <w:textAlignment w:val="baseline"/>
        <w:rPr>
          <w:rFonts w:ascii="Tenorite" w:hAnsi="Tenorite" w:cs="Arial"/>
          <w:sz w:val="22"/>
          <w:szCs w:val="22"/>
        </w:rPr>
      </w:pPr>
      <w:r w:rsidRPr="000B2146">
        <w:rPr>
          <w:rFonts w:ascii="Tenorite" w:hAnsi="Tenorite" w:cs="Arial"/>
          <w:sz w:val="22"/>
          <w:szCs w:val="22"/>
        </w:rPr>
        <w:t xml:space="preserve">Emotion coaching is about helping children to become more aware of their emotions and to manage their own feelings particularly during instances of misbehaviour. </w:t>
      </w:r>
      <w:r w:rsidRPr="000B2146">
        <w:rPr>
          <w:rFonts w:ascii="Tenorite" w:hAnsi="Tenorite" w:cs="Arial"/>
          <w:sz w:val="22"/>
          <w:szCs w:val="22"/>
          <w:bdr w:val="none" w:sz="0" w:space="0" w:color="auto" w:frame="1"/>
        </w:rPr>
        <w:t>Through repetitive, consistent and empathetic Emotion Coaching, the ability of a child to regulate their emotions is promoted.</w:t>
      </w:r>
    </w:p>
    <w:p w14:paraId="09D90420" w14:textId="77777777" w:rsidR="000B2146" w:rsidRPr="000B2146" w:rsidRDefault="000B2146" w:rsidP="000B2146">
      <w:pPr>
        <w:pStyle w:val="font7"/>
        <w:spacing w:before="0" w:beforeAutospacing="0" w:after="0" w:afterAutospacing="0"/>
        <w:textAlignment w:val="baseline"/>
        <w:rPr>
          <w:rFonts w:ascii="Tenorite" w:hAnsi="Tenorite" w:cs="Arial"/>
          <w:sz w:val="22"/>
          <w:szCs w:val="22"/>
        </w:rPr>
      </w:pPr>
      <w:r w:rsidRPr="000B2146">
        <w:rPr>
          <w:rFonts w:ascii="Tenorite" w:hAnsi="Tenorite" w:cs="Arial"/>
          <w:sz w:val="22"/>
          <w:szCs w:val="22"/>
        </w:rPr>
        <w:t> </w:t>
      </w:r>
    </w:p>
    <w:p w14:paraId="657FE4F0" w14:textId="77777777" w:rsidR="000B2146" w:rsidRPr="000B2146" w:rsidRDefault="000B2146" w:rsidP="000B2146">
      <w:pPr>
        <w:pStyle w:val="font7"/>
        <w:spacing w:before="0" w:beforeAutospacing="0" w:after="0" w:afterAutospacing="0"/>
        <w:textAlignment w:val="baseline"/>
        <w:rPr>
          <w:rFonts w:ascii="Tenorite" w:hAnsi="Tenorite" w:cs="Arial"/>
          <w:sz w:val="22"/>
          <w:szCs w:val="22"/>
        </w:rPr>
      </w:pPr>
      <w:r w:rsidRPr="000B2146">
        <w:rPr>
          <w:rFonts w:ascii="Tenorite" w:hAnsi="Tenorite" w:cs="Arial"/>
          <w:sz w:val="22"/>
          <w:szCs w:val="22"/>
          <w:bdr w:val="none" w:sz="0" w:space="0" w:color="auto" w:frame="1"/>
        </w:rPr>
        <w:t>The Key steps are:</w:t>
      </w:r>
    </w:p>
    <w:p w14:paraId="767EB68F" w14:textId="77777777" w:rsidR="000B2146" w:rsidRPr="000B2146" w:rsidRDefault="000B2146" w:rsidP="000B2146">
      <w:pPr>
        <w:pStyle w:val="font7"/>
        <w:spacing w:before="0" w:beforeAutospacing="0" w:after="0" w:afterAutospacing="0"/>
        <w:textAlignment w:val="baseline"/>
        <w:rPr>
          <w:rFonts w:ascii="Tenorite" w:hAnsi="Tenorite" w:cs="Arial"/>
          <w:sz w:val="22"/>
          <w:szCs w:val="22"/>
        </w:rPr>
      </w:pPr>
      <w:r w:rsidRPr="000B2146">
        <w:rPr>
          <w:rFonts w:ascii="Tenorite" w:hAnsi="Tenorite" w:cs="Arial"/>
          <w:sz w:val="22"/>
          <w:szCs w:val="22"/>
        </w:rPr>
        <w:t> </w:t>
      </w:r>
    </w:p>
    <w:p w14:paraId="762E70F3" w14:textId="77777777" w:rsidR="000B2146" w:rsidRPr="000B2146" w:rsidRDefault="000B2146" w:rsidP="000B2146">
      <w:pPr>
        <w:pStyle w:val="font7"/>
        <w:numPr>
          <w:ilvl w:val="0"/>
          <w:numId w:val="23"/>
        </w:numPr>
        <w:spacing w:before="0" w:beforeAutospacing="0" w:after="0" w:afterAutospacing="0"/>
        <w:textAlignment w:val="baseline"/>
        <w:rPr>
          <w:rFonts w:ascii="Tenorite" w:hAnsi="Tenorite" w:cs="Arial"/>
          <w:sz w:val="22"/>
          <w:szCs w:val="22"/>
        </w:rPr>
      </w:pPr>
      <w:r w:rsidRPr="000B2146">
        <w:rPr>
          <w:rFonts w:ascii="Tenorite" w:hAnsi="Tenorite" w:cs="Arial"/>
          <w:sz w:val="22"/>
          <w:szCs w:val="22"/>
          <w:bdr w:val="none" w:sz="0" w:space="0" w:color="auto" w:frame="1"/>
        </w:rPr>
        <w:t xml:space="preserve">Recognise the emotion and empathise </w:t>
      </w:r>
    </w:p>
    <w:p w14:paraId="6EB014C8" w14:textId="77777777" w:rsidR="000B2146" w:rsidRPr="000B2146" w:rsidRDefault="000B2146" w:rsidP="000B2146">
      <w:pPr>
        <w:pStyle w:val="font7"/>
        <w:numPr>
          <w:ilvl w:val="0"/>
          <w:numId w:val="23"/>
        </w:numPr>
        <w:spacing w:before="0" w:beforeAutospacing="0" w:after="0" w:afterAutospacing="0"/>
        <w:textAlignment w:val="baseline"/>
        <w:rPr>
          <w:rFonts w:ascii="Tenorite" w:hAnsi="Tenorite" w:cs="Arial"/>
          <w:sz w:val="22"/>
          <w:szCs w:val="22"/>
        </w:rPr>
      </w:pPr>
      <w:r w:rsidRPr="000B2146">
        <w:rPr>
          <w:rFonts w:ascii="Tenorite" w:hAnsi="Tenorite" w:cs="Arial"/>
          <w:sz w:val="22"/>
          <w:szCs w:val="22"/>
          <w:bdr w:val="none" w:sz="0" w:space="0" w:color="auto" w:frame="1"/>
        </w:rPr>
        <w:t xml:space="preserve">Label and validate the emotion </w:t>
      </w:r>
    </w:p>
    <w:p w14:paraId="741A3C42" w14:textId="77777777" w:rsidR="000B2146" w:rsidRPr="000B2146" w:rsidRDefault="000B2146" w:rsidP="000B2146">
      <w:pPr>
        <w:pStyle w:val="font7"/>
        <w:numPr>
          <w:ilvl w:val="0"/>
          <w:numId w:val="23"/>
        </w:numPr>
        <w:spacing w:before="0" w:beforeAutospacing="0" w:after="0" w:afterAutospacing="0"/>
        <w:textAlignment w:val="baseline"/>
        <w:rPr>
          <w:rFonts w:ascii="Tenorite" w:hAnsi="Tenorite" w:cs="Arial"/>
          <w:sz w:val="22"/>
          <w:szCs w:val="22"/>
        </w:rPr>
      </w:pPr>
      <w:r w:rsidRPr="000B2146">
        <w:rPr>
          <w:rFonts w:ascii="Tenorite" w:hAnsi="Tenorite" w:cs="Arial"/>
          <w:sz w:val="22"/>
          <w:szCs w:val="22"/>
          <w:bdr w:val="none" w:sz="0" w:space="0" w:color="auto" w:frame="1"/>
        </w:rPr>
        <w:t xml:space="preserve">Set Limits </w:t>
      </w:r>
    </w:p>
    <w:p w14:paraId="67771409" w14:textId="56385E13" w:rsidR="000B2146" w:rsidRPr="000B2146" w:rsidRDefault="000B2146" w:rsidP="000B2146">
      <w:pPr>
        <w:pStyle w:val="font7"/>
        <w:numPr>
          <w:ilvl w:val="0"/>
          <w:numId w:val="23"/>
        </w:numPr>
        <w:spacing w:before="0" w:beforeAutospacing="0" w:after="0" w:afterAutospacing="0"/>
        <w:textAlignment w:val="baseline"/>
        <w:rPr>
          <w:rFonts w:ascii="Tenorite" w:hAnsi="Tenorite" w:cs="Arial"/>
          <w:sz w:val="22"/>
          <w:szCs w:val="22"/>
        </w:rPr>
      </w:pPr>
      <w:r w:rsidRPr="000B2146">
        <w:rPr>
          <w:rFonts w:ascii="Tenorite" w:hAnsi="Tenorite" w:cs="Arial"/>
          <w:sz w:val="22"/>
          <w:szCs w:val="22"/>
          <w:bdr w:val="none" w:sz="0" w:space="0" w:color="auto" w:frame="1"/>
        </w:rPr>
        <w:t>Explore and agree to positive solutions</w:t>
      </w:r>
    </w:p>
    <w:p w14:paraId="5E488172" w14:textId="77777777" w:rsidR="000B2146" w:rsidRPr="000B2146" w:rsidRDefault="000B2146" w:rsidP="000B2146">
      <w:pPr>
        <w:pStyle w:val="aLCPBodytext"/>
      </w:pPr>
    </w:p>
    <w:p w14:paraId="1E9AED00" w14:textId="77777777" w:rsidR="000B2146" w:rsidRPr="000B2146" w:rsidRDefault="000B2146" w:rsidP="000B2146">
      <w:pPr>
        <w:pStyle w:val="aLCPBodytext"/>
        <w:rPr>
          <w:b/>
          <w:bCs/>
        </w:rPr>
      </w:pPr>
      <w:r w:rsidRPr="000B2146">
        <w:rPr>
          <w:b/>
          <w:bCs/>
        </w:rPr>
        <w:t xml:space="preserve">Restorative Practice </w:t>
      </w:r>
    </w:p>
    <w:p w14:paraId="3882D2C5" w14:textId="77777777" w:rsidR="000B2146" w:rsidRPr="000B2146" w:rsidRDefault="000B2146" w:rsidP="000B2146">
      <w:pPr>
        <w:pStyle w:val="aLCPBodytext"/>
      </w:pPr>
    </w:p>
    <w:p w14:paraId="0DDCAB22" w14:textId="77777777" w:rsidR="000B2146" w:rsidRPr="000B2146" w:rsidRDefault="000B2146" w:rsidP="000B2146">
      <w:pPr>
        <w:pStyle w:val="aLCPBodytext"/>
        <w:rPr>
          <w:color w:val="202124"/>
          <w:shd w:val="clear" w:color="auto" w:fill="FFFFFF"/>
        </w:rPr>
      </w:pPr>
      <w:r w:rsidRPr="000B2146">
        <w:rPr>
          <w:color w:val="202124"/>
          <w:shd w:val="clear" w:color="auto" w:fill="FFFFFF"/>
        </w:rPr>
        <w:t>Restorative Practice is </w:t>
      </w:r>
      <w:r w:rsidRPr="000B2146">
        <w:t>a 'way of being' where the focus is on building strong, meaningful, trusting and respectful 'relationships', and repairing relationships when difficulties or harm arises</w:t>
      </w:r>
      <w:r w:rsidRPr="000B2146">
        <w:rPr>
          <w:color w:val="202124"/>
          <w:shd w:val="clear" w:color="auto" w:fill="FFFFFF"/>
        </w:rPr>
        <w:t xml:space="preserve">. Strong meaningful relationships are formed when we work alongside people. Restorative Practice helps to repair relationships between peers and helps pupils to reconnect with staff. </w:t>
      </w:r>
    </w:p>
    <w:p w14:paraId="659DE97A" w14:textId="77777777" w:rsidR="000B2146" w:rsidRPr="000B2146" w:rsidRDefault="000B2146" w:rsidP="000B2146">
      <w:pPr>
        <w:pStyle w:val="aLCPBodytext"/>
        <w:rPr>
          <w:shd w:val="clear" w:color="auto" w:fill="FFFFFF"/>
        </w:rPr>
      </w:pPr>
    </w:p>
    <w:p w14:paraId="7612DB03" w14:textId="77777777" w:rsidR="000B2146" w:rsidRPr="000B2146" w:rsidRDefault="000B2146" w:rsidP="000B2146">
      <w:pPr>
        <w:pStyle w:val="aLCPBodytext"/>
        <w:rPr>
          <w:shd w:val="clear" w:color="auto" w:fill="FFFFFF"/>
        </w:rPr>
      </w:pPr>
      <w:r w:rsidRPr="000B2146">
        <w:rPr>
          <w:shd w:val="clear" w:color="auto" w:fill="FFFFFF"/>
        </w:rPr>
        <w:t xml:space="preserve">This works alongside emotion coaching and is part of Step 4: </w:t>
      </w:r>
    </w:p>
    <w:p w14:paraId="4C68FF4B" w14:textId="77777777" w:rsidR="000B2146" w:rsidRPr="000B2146" w:rsidRDefault="000B2146" w:rsidP="000B2146">
      <w:pPr>
        <w:pStyle w:val="aLCPBodytext"/>
        <w:rPr>
          <w:shd w:val="clear" w:color="auto" w:fill="FFFFFF"/>
        </w:rPr>
      </w:pPr>
    </w:p>
    <w:p w14:paraId="7316CE2A" w14:textId="77777777" w:rsidR="000B2146" w:rsidRPr="000B2146" w:rsidRDefault="000B2146" w:rsidP="000B2146">
      <w:pPr>
        <w:pStyle w:val="aLCPBodytext"/>
        <w:rPr>
          <w:shd w:val="clear" w:color="auto" w:fill="FFFFFF"/>
        </w:rPr>
      </w:pPr>
      <w:r w:rsidRPr="000B2146">
        <w:rPr>
          <w:shd w:val="clear" w:color="auto" w:fill="FFFFFF"/>
        </w:rPr>
        <w:t xml:space="preserve">Ask: </w:t>
      </w:r>
    </w:p>
    <w:p w14:paraId="4CF00D01" w14:textId="77777777" w:rsidR="000B2146" w:rsidRPr="000B2146" w:rsidRDefault="000B2146" w:rsidP="000B2146">
      <w:pPr>
        <w:pStyle w:val="aLCPBodytext"/>
        <w:rPr>
          <w:shd w:val="clear" w:color="auto" w:fill="FFFFFF"/>
        </w:rPr>
      </w:pPr>
      <w:r w:rsidRPr="000B2146">
        <w:rPr>
          <w:shd w:val="clear" w:color="auto" w:fill="FFFFFF"/>
        </w:rPr>
        <w:t>What happened?</w:t>
      </w:r>
    </w:p>
    <w:p w14:paraId="302FC0FF" w14:textId="77777777" w:rsidR="000B2146" w:rsidRPr="000B2146" w:rsidRDefault="000B2146" w:rsidP="000B2146">
      <w:pPr>
        <w:pStyle w:val="aLCPBodytext"/>
        <w:rPr>
          <w:shd w:val="clear" w:color="auto" w:fill="FFFFFF"/>
        </w:rPr>
      </w:pPr>
      <w:r w:rsidRPr="000B2146">
        <w:rPr>
          <w:shd w:val="clear" w:color="auto" w:fill="FFFFFF"/>
        </w:rPr>
        <w:t>Who was affected?</w:t>
      </w:r>
    </w:p>
    <w:p w14:paraId="330BC41D" w14:textId="77777777" w:rsidR="000B2146" w:rsidRPr="000B2146" w:rsidRDefault="000B2146" w:rsidP="000B2146">
      <w:pPr>
        <w:pStyle w:val="aLCPBodytext"/>
        <w:rPr>
          <w:shd w:val="clear" w:color="auto" w:fill="FFFFFF"/>
        </w:rPr>
      </w:pPr>
      <w:r w:rsidRPr="000B2146">
        <w:rPr>
          <w:shd w:val="clear" w:color="auto" w:fill="FFFFFF"/>
        </w:rPr>
        <w:t>What were you feeling?</w:t>
      </w:r>
    </w:p>
    <w:p w14:paraId="656F5F54" w14:textId="77777777" w:rsidR="000B2146" w:rsidRPr="000B2146" w:rsidRDefault="000B2146" w:rsidP="000B2146">
      <w:pPr>
        <w:pStyle w:val="aLCPBodytext"/>
        <w:rPr>
          <w:shd w:val="clear" w:color="auto" w:fill="FFFFFF"/>
        </w:rPr>
      </w:pPr>
      <w:r w:rsidRPr="000B2146">
        <w:rPr>
          <w:shd w:val="clear" w:color="auto" w:fill="FFFFFF"/>
        </w:rPr>
        <w:t>What were others feeling?</w:t>
      </w:r>
    </w:p>
    <w:p w14:paraId="7CA90EB3" w14:textId="77777777" w:rsidR="000B2146" w:rsidRPr="000B2146" w:rsidRDefault="000B2146" w:rsidP="000B2146">
      <w:pPr>
        <w:pStyle w:val="aLCPBodytext"/>
        <w:rPr>
          <w:shd w:val="clear" w:color="auto" w:fill="FFFFFF"/>
        </w:rPr>
      </w:pPr>
      <w:r w:rsidRPr="000B2146">
        <w:rPr>
          <w:shd w:val="clear" w:color="auto" w:fill="FFFFFF"/>
        </w:rPr>
        <w:t xml:space="preserve">How can we make things right? </w:t>
      </w:r>
    </w:p>
    <w:p w14:paraId="7CA5EC86" w14:textId="77777777" w:rsidR="000B2146" w:rsidRPr="000B2146" w:rsidRDefault="000B2146" w:rsidP="000B2146">
      <w:pPr>
        <w:pStyle w:val="aLCPBodytext"/>
        <w:rPr>
          <w:shd w:val="clear" w:color="auto" w:fill="FFFFFF"/>
        </w:rPr>
      </w:pPr>
    </w:p>
    <w:p w14:paraId="046FC87E" w14:textId="77777777" w:rsidR="000B2146" w:rsidRPr="000B2146" w:rsidRDefault="000B2146" w:rsidP="000B2146">
      <w:pPr>
        <w:pStyle w:val="aLCPBodytext"/>
        <w:rPr>
          <w:shd w:val="clear" w:color="auto" w:fill="FFFFFF"/>
        </w:rPr>
      </w:pPr>
      <w:r w:rsidRPr="000B2146">
        <w:rPr>
          <w:shd w:val="clear" w:color="auto" w:fill="FFFFFF"/>
        </w:rPr>
        <w:t xml:space="preserve">For pupils with Special Educational Needs restorative practice may take a different form and strategies such as comic strip conversations, sand play and ‘show me how you feel’ </w:t>
      </w:r>
    </w:p>
    <w:p w14:paraId="4F6B4E55" w14:textId="77777777" w:rsidR="000B2146" w:rsidRPr="000B2146" w:rsidRDefault="000B2146" w:rsidP="000B2146">
      <w:pPr>
        <w:pStyle w:val="aLCPBodytext"/>
        <w:rPr>
          <w:shd w:val="clear" w:color="auto" w:fill="FFFFFF"/>
        </w:rPr>
      </w:pPr>
    </w:p>
    <w:p w14:paraId="62A8F46F" w14:textId="77777777" w:rsidR="000B2146" w:rsidRPr="000B2146" w:rsidRDefault="000B2146" w:rsidP="000B2146">
      <w:pPr>
        <w:pStyle w:val="aLCPBodytext"/>
        <w:rPr>
          <w:shd w:val="clear" w:color="auto" w:fill="FFFFFF"/>
        </w:rPr>
      </w:pPr>
      <w:r w:rsidRPr="000B2146">
        <w:rPr>
          <w:shd w:val="clear" w:color="auto" w:fill="FFFFFF"/>
        </w:rPr>
        <w:t>During Restorative Practice it is important to be an active listener.</w:t>
      </w:r>
    </w:p>
    <w:p w14:paraId="06B63333" w14:textId="77777777" w:rsidR="000B2146" w:rsidRPr="000B2146" w:rsidRDefault="000B2146" w:rsidP="000B2146">
      <w:pPr>
        <w:pStyle w:val="aLCPBodytext"/>
        <w:rPr>
          <w:shd w:val="clear" w:color="auto" w:fill="FFFFFF"/>
        </w:rPr>
      </w:pPr>
    </w:p>
    <w:p w14:paraId="16D6DC15" w14:textId="77777777" w:rsidR="000B2146" w:rsidRPr="000B2146" w:rsidRDefault="000B2146" w:rsidP="000B2146">
      <w:pPr>
        <w:pStyle w:val="aLCPBodytext"/>
        <w:numPr>
          <w:ilvl w:val="0"/>
          <w:numId w:val="24"/>
        </w:numPr>
        <w:rPr>
          <w:shd w:val="clear" w:color="auto" w:fill="FFFFFF"/>
        </w:rPr>
      </w:pPr>
      <w:r w:rsidRPr="000B2146">
        <w:rPr>
          <w:shd w:val="clear" w:color="auto" w:fill="FFFFFF"/>
        </w:rPr>
        <w:t xml:space="preserve">Attune – match the children’s emotional intensity – connect with their pain, sadness and anger </w:t>
      </w:r>
    </w:p>
    <w:p w14:paraId="4BC5E014" w14:textId="77777777" w:rsidR="000B2146" w:rsidRPr="000B2146" w:rsidRDefault="000B2146" w:rsidP="000B2146">
      <w:pPr>
        <w:pStyle w:val="aLCPBodytext"/>
        <w:numPr>
          <w:ilvl w:val="0"/>
          <w:numId w:val="24"/>
        </w:numPr>
        <w:rPr>
          <w:shd w:val="clear" w:color="auto" w:fill="FFFFFF"/>
        </w:rPr>
      </w:pPr>
      <w:r w:rsidRPr="000B2146">
        <w:rPr>
          <w:shd w:val="clear" w:color="auto" w:fill="FFFFFF"/>
        </w:rPr>
        <w:lastRenderedPageBreak/>
        <w:t xml:space="preserve">Ask – Have I understood correctly? Help me to understand? I felt moved when you said … That sounds … This is my drawing of what you said … </w:t>
      </w:r>
    </w:p>
    <w:p w14:paraId="01323FED" w14:textId="77777777" w:rsidR="000B2146" w:rsidRPr="000B2146" w:rsidRDefault="000B2146" w:rsidP="000B2146">
      <w:pPr>
        <w:pStyle w:val="aLCPBodytext"/>
        <w:rPr>
          <w:shd w:val="clear" w:color="auto" w:fill="FFFFFF"/>
        </w:rPr>
      </w:pPr>
    </w:p>
    <w:p w14:paraId="7FCB26B5" w14:textId="77777777" w:rsidR="000B2146" w:rsidRPr="000B2146" w:rsidRDefault="000B2146" w:rsidP="000B2146">
      <w:pPr>
        <w:pStyle w:val="aLCPBodytext"/>
        <w:rPr>
          <w:shd w:val="clear" w:color="auto" w:fill="FFFFFF"/>
        </w:rPr>
      </w:pPr>
      <w:r w:rsidRPr="000B2146">
        <w:rPr>
          <w:shd w:val="clear" w:color="auto" w:fill="FFFFFF"/>
        </w:rPr>
        <w:t xml:space="preserve">Use WINE: </w:t>
      </w:r>
    </w:p>
    <w:p w14:paraId="2F98F620" w14:textId="77777777" w:rsidR="000B2146" w:rsidRPr="000B2146" w:rsidRDefault="000B2146" w:rsidP="000B2146">
      <w:pPr>
        <w:pStyle w:val="aLCPBodytext"/>
        <w:rPr>
          <w:shd w:val="clear" w:color="auto" w:fill="FFFFFF"/>
        </w:rPr>
      </w:pPr>
      <w:r w:rsidRPr="000B2146">
        <w:rPr>
          <w:shd w:val="clear" w:color="auto" w:fill="FFFFFF"/>
        </w:rPr>
        <w:t xml:space="preserve">I wonder … </w:t>
      </w:r>
    </w:p>
    <w:p w14:paraId="1A26FF1F" w14:textId="77777777" w:rsidR="000B2146" w:rsidRPr="000B2146" w:rsidRDefault="000B2146" w:rsidP="000B2146">
      <w:pPr>
        <w:pStyle w:val="aLCPBodytext"/>
        <w:rPr>
          <w:shd w:val="clear" w:color="auto" w:fill="FFFFFF"/>
        </w:rPr>
      </w:pPr>
      <w:r w:rsidRPr="000B2146">
        <w:rPr>
          <w:shd w:val="clear" w:color="auto" w:fill="FFFFFF"/>
        </w:rPr>
        <w:t xml:space="preserve">I Imagine </w:t>
      </w:r>
    </w:p>
    <w:p w14:paraId="65160567" w14:textId="77777777" w:rsidR="000B2146" w:rsidRPr="000B2146" w:rsidRDefault="000B2146" w:rsidP="000B2146">
      <w:pPr>
        <w:pStyle w:val="aLCPBodytext"/>
        <w:rPr>
          <w:shd w:val="clear" w:color="auto" w:fill="FFFFFF"/>
        </w:rPr>
      </w:pPr>
      <w:r w:rsidRPr="000B2146">
        <w:rPr>
          <w:shd w:val="clear" w:color="auto" w:fill="FFFFFF"/>
        </w:rPr>
        <w:t xml:space="preserve">I Notice </w:t>
      </w:r>
    </w:p>
    <w:p w14:paraId="18DA22A7" w14:textId="77777777" w:rsidR="000B2146" w:rsidRPr="000B2146" w:rsidRDefault="000B2146" w:rsidP="000B2146">
      <w:pPr>
        <w:pStyle w:val="aLCPBodytext"/>
        <w:rPr>
          <w:shd w:val="clear" w:color="auto" w:fill="FFFFFF"/>
        </w:rPr>
      </w:pPr>
      <w:r w:rsidRPr="000B2146">
        <w:rPr>
          <w:shd w:val="clear" w:color="auto" w:fill="FFFFFF"/>
        </w:rPr>
        <w:t xml:space="preserve">Show empathy </w:t>
      </w:r>
    </w:p>
    <w:p w14:paraId="64BC6599" w14:textId="77777777" w:rsidR="000B2146" w:rsidRPr="000B2146" w:rsidRDefault="000B2146" w:rsidP="000B2146">
      <w:pPr>
        <w:pStyle w:val="aLCPSubhead"/>
      </w:pPr>
    </w:p>
    <w:p w14:paraId="2A9285E9" w14:textId="77777777" w:rsidR="000B2146" w:rsidRPr="000B2146" w:rsidRDefault="000B2146" w:rsidP="000B2146">
      <w:pPr>
        <w:pStyle w:val="aLCPSubhead"/>
      </w:pPr>
      <w:r w:rsidRPr="000B2146">
        <w:t>Rewards</w:t>
      </w:r>
    </w:p>
    <w:p w14:paraId="522801A0" w14:textId="77777777" w:rsidR="000B2146" w:rsidRPr="000B2146" w:rsidRDefault="000B2146" w:rsidP="000B2146">
      <w:pPr>
        <w:pStyle w:val="aLCPBodytext"/>
      </w:pPr>
    </w:p>
    <w:p w14:paraId="63D349FD" w14:textId="77777777" w:rsidR="000B2146" w:rsidRPr="000B2146" w:rsidRDefault="000B2146" w:rsidP="000B2146">
      <w:pPr>
        <w:pStyle w:val="aLCPBodytext"/>
      </w:pPr>
      <w:r w:rsidRPr="000B2146">
        <w:t>We praise and reward children for good behaviour choices in a variety of ways:</w:t>
      </w:r>
    </w:p>
    <w:p w14:paraId="3BCA5A35" w14:textId="77777777" w:rsidR="000B2146" w:rsidRPr="000B2146" w:rsidRDefault="000B2146" w:rsidP="000B2146">
      <w:pPr>
        <w:pStyle w:val="aLCPBodytext"/>
      </w:pPr>
    </w:p>
    <w:p w14:paraId="5CF3814A" w14:textId="77777777" w:rsidR="000B2146" w:rsidRPr="000B2146" w:rsidRDefault="000B2146" w:rsidP="000B2146">
      <w:pPr>
        <w:pStyle w:val="aLCPbulletlist"/>
      </w:pPr>
      <w:r w:rsidRPr="000B2146">
        <w:t xml:space="preserve">The positive relationships between adults and children </w:t>
      </w:r>
      <w:proofErr w:type="gramStart"/>
      <w:r w:rsidRPr="000B2146">
        <w:t>is</w:t>
      </w:r>
      <w:proofErr w:type="gramEnd"/>
      <w:r w:rsidRPr="000B2146">
        <w:t xml:space="preserve"> powerful. Verbal praise and recognition are key to building trusting positive relationships between staff and children. </w:t>
      </w:r>
    </w:p>
    <w:p w14:paraId="04B3CC27" w14:textId="77777777" w:rsidR="000B2146" w:rsidRPr="000B2146" w:rsidRDefault="000B2146" w:rsidP="000B2146">
      <w:pPr>
        <w:pStyle w:val="aLCPbulletlist"/>
      </w:pPr>
      <w:r w:rsidRPr="000B2146">
        <w:t xml:space="preserve">Always end lessons with positive praise for pupils – effort not ability. </w:t>
      </w:r>
    </w:p>
    <w:p w14:paraId="00ABA699" w14:textId="77777777" w:rsidR="000B2146" w:rsidRPr="000B2146" w:rsidRDefault="000B2146" w:rsidP="000B2146">
      <w:pPr>
        <w:pStyle w:val="aLCPbulletlist"/>
      </w:pPr>
      <w:r w:rsidRPr="000B2146">
        <w:t xml:space="preserve">We distribute “class pears” to whole classes. This can be to acknowledge whole class effort, kindness, resilience, independence and </w:t>
      </w:r>
      <w:proofErr w:type="gramStart"/>
      <w:r w:rsidRPr="000B2146">
        <w:t>at all times</w:t>
      </w:r>
      <w:proofErr w:type="gramEnd"/>
      <w:r w:rsidRPr="000B2146">
        <w:t xml:space="preserve"> reflect our Pear Tree Values and rules: Be Ready, Be Respectful, Be Safe.  </w:t>
      </w:r>
    </w:p>
    <w:p w14:paraId="5422F86C" w14:textId="7ECFDF11" w:rsidR="000B2146" w:rsidRPr="000B2146" w:rsidRDefault="000B2146" w:rsidP="000B2146">
      <w:pPr>
        <w:pStyle w:val="aLCPbulletlist"/>
      </w:pPr>
      <w:r w:rsidRPr="000B2146">
        <w:t>River Family points – these are monitored through ‘Keep the Score’, are given for individuals who show</w:t>
      </w:r>
      <w:r>
        <w:t xml:space="preserve"> the PEARS values.</w:t>
      </w:r>
    </w:p>
    <w:p w14:paraId="5CA133F4" w14:textId="6CD1330C" w:rsidR="000B2146" w:rsidRPr="000B2146" w:rsidRDefault="000B2146" w:rsidP="000B2146">
      <w:pPr>
        <w:pStyle w:val="aLCPbulletlist"/>
      </w:pPr>
      <w:r>
        <w:t>Weekly certificates – these are given out by teachers in Celebration assemblies each week</w:t>
      </w:r>
      <w:r w:rsidR="00DD64F4">
        <w:t xml:space="preserve"> based on the assembly theme from the start of the week.  These pupils are then invited to have afternoon tea with the headteacher.</w:t>
      </w:r>
    </w:p>
    <w:p w14:paraId="2F531273" w14:textId="0C0E8529" w:rsidR="000B2146" w:rsidRDefault="000B2146" w:rsidP="000B2146">
      <w:pPr>
        <w:pStyle w:val="aLCPbulletlist"/>
      </w:pPr>
      <w:r w:rsidRPr="000B2146">
        <w:t xml:space="preserve">A Head teacher’s award is given to pupils who have exceeded expectations. This is given out each week to </w:t>
      </w:r>
      <w:r>
        <w:t xml:space="preserve">one or </w:t>
      </w:r>
      <w:r w:rsidRPr="000B2146">
        <w:t>two pupils per class.</w:t>
      </w:r>
    </w:p>
    <w:p w14:paraId="11EC0A7A" w14:textId="77777777" w:rsidR="00DD64F4" w:rsidRPr="000B2146" w:rsidRDefault="00DD64F4" w:rsidP="00DD64F4">
      <w:pPr>
        <w:pStyle w:val="aLCPbulletlist"/>
        <w:numPr>
          <w:ilvl w:val="0"/>
          <w:numId w:val="0"/>
        </w:numPr>
        <w:ind w:left="1080"/>
      </w:pPr>
    </w:p>
    <w:p w14:paraId="20F79474" w14:textId="77777777" w:rsidR="000B2146" w:rsidRPr="000B2146" w:rsidRDefault="000B2146" w:rsidP="000B2146">
      <w:pPr>
        <w:pStyle w:val="aLCPBodytext"/>
      </w:pPr>
      <w:r w:rsidRPr="000B2146">
        <w:t>The school acknowledges all the efforts and achievements of children, both in and out of school.   We invite information regarding children’s achievement out of school, for example, music or swimming certificates. These are presented in weekly assemblies.</w:t>
      </w:r>
    </w:p>
    <w:p w14:paraId="5506F557" w14:textId="77777777" w:rsidR="000B2146" w:rsidRPr="000B2146" w:rsidRDefault="000B2146" w:rsidP="000B2146">
      <w:pPr>
        <w:pStyle w:val="aLCPBodytext"/>
      </w:pPr>
    </w:p>
    <w:p w14:paraId="06FEE439" w14:textId="77777777" w:rsidR="000B2146" w:rsidRPr="000B2146" w:rsidRDefault="000B2146" w:rsidP="000B2146">
      <w:pPr>
        <w:pStyle w:val="aLCPBodytext"/>
      </w:pPr>
      <w:r w:rsidRPr="00DD64F4">
        <w:rPr>
          <w:b/>
          <w:bCs/>
        </w:rPr>
        <w:t>Sanctions</w:t>
      </w:r>
      <w:r w:rsidRPr="000B2146">
        <w:t xml:space="preserve">: </w:t>
      </w:r>
    </w:p>
    <w:p w14:paraId="7B861B78" w14:textId="77777777" w:rsidR="000B2146" w:rsidRPr="000B2146" w:rsidRDefault="000B2146" w:rsidP="000B2146">
      <w:pPr>
        <w:pStyle w:val="aLCPBodytext"/>
      </w:pPr>
    </w:p>
    <w:p w14:paraId="62D8D6B5" w14:textId="77777777" w:rsidR="000B2146" w:rsidRPr="000B2146" w:rsidRDefault="000B2146" w:rsidP="000B2146">
      <w:pPr>
        <w:pStyle w:val="aLCPBodytext"/>
      </w:pPr>
      <w:r w:rsidRPr="000B2146">
        <w:t xml:space="preserve">The school and club </w:t>
      </w:r>
      <w:proofErr w:type="gramStart"/>
      <w:r w:rsidRPr="000B2146">
        <w:t>uses</w:t>
      </w:r>
      <w:proofErr w:type="gramEnd"/>
      <w:r w:rsidRPr="000B2146">
        <w:t xml:space="preserve"> the behaviour steps as set out in 123 Magic programme (Thomas W. Phelan) </w:t>
      </w:r>
    </w:p>
    <w:p w14:paraId="33B1D15F" w14:textId="77777777" w:rsidR="000B2146" w:rsidRPr="000B2146" w:rsidRDefault="000B2146" w:rsidP="000B2146">
      <w:pPr>
        <w:pStyle w:val="aLCPBodytext"/>
      </w:pPr>
    </w:p>
    <w:p w14:paraId="47B9E767" w14:textId="77777777" w:rsidR="000B2146" w:rsidRPr="000B2146" w:rsidRDefault="000B2146" w:rsidP="000B2146">
      <w:pPr>
        <w:pStyle w:val="aLCPBodytext"/>
      </w:pPr>
      <w:r w:rsidRPr="000B2146">
        <w:t xml:space="preserve">‘1-2-3 Magic’ is a behaviour management programme which provides a clear and precise structure for managing the </w:t>
      </w:r>
      <w:proofErr w:type="gramStart"/>
      <w:r w:rsidRPr="000B2146">
        <w:t>low level</w:t>
      </w:r>
      <w:proofErr w:type="gramEnd"/>
      <w:r w:rsidRPr="000B2146">
        <w:t xml:space="preserve"> disruptive behaviours. It focuses on clear consistent   instructions, </w:t>
      </w:r>
      <w:proofErr w:type="gramStart"/>
      <w:r w:rsidRPr="000B2146">
        <w:t>It</w:t>
      </w:r>
      <w:proofErr w:type="gramEnd"/>
      <w:r w:rsidRPr="000B2146">
        <w:t xml:space="preserve"> ensures that adults remain consistent and calm. Respond to poor behaviour choices with deliberate calm. </w:t>
      </w:r>
    </w:p>
    <w:p w14:paraId="41EF359B" w14:textId="77777777" w:rsidR="000B2146" w:rsidRPr="000B2146" w:rsidRDefault="000B2146" w:rsidP="000B2146">
      <w:pPr>
        <w:pStyle w:val="aLCPBodytext"/>
      </w:pPr>
    </w:p>
    <w:p w14:paraId="10E85753" w14:textId="77777777" w:rsidR="000B2146" w:rsidRPr="000B2146" w:rsidRDefault="000B2146" w:rsidP="000B2146">
      <w:pPr>
        <w:pStyle w:val="aLCPBodytext"/>
      </w:pPr>
      <w:r w:rsidRPr="000B2146">
        <w:t xml:space="preserve">Here’s how it works: </w:t>
      </w:r>
    </w:p>
    <w:p w14:paraId="3C6AC0BA" w14:textId="77777777" w:rsidR="000B2146" w:rsidRPr="000B2146" w:rsidRDefault="000B2146" w:rsidP="000B2146">
      <w:pPr>
        <w:pStyle w:val="aLCPBodytext"/>
      </w:pPr>
    </w:p>
    <w:p w14:paraId="66707489" w14:textId="77777777" w:rsidR="000B2146" w:rsidRPr="000B2146" w:rsidRDefault="000B2146" w:rsidP="000B2146">
      <w:pPr>
        <w:pStyle w:val="aLCPBodytext"/>
      </w:pPr>
      <w:r w:rsidRPr="000B2146">
        <w:t xml:space="preserve">Step 1 – I notice that you are (name the unwanted behaviour) and then remind the child of the rule. If you continue to </w:t>
      </w:r>
      <w:proofErr w:type="spellStart"/>
      <w:r w:rsidRPr="000B2146">
        <w:t>xxxxxxxx</w:t>
      </w:r>
      <w:proofErr w:type="spellEnd"/>
      <w:r w:rsidRPr="000B2146">
        <w:t xml:space="preserve"> then you are choosing to go on a ‘one’. </w:t>
      </w:r>
    </w:p>
    <w:p w14:paraId="0333AB3A" w14:textId="77777777" w:rsidR="000B2146" w:rsidRPr="000B2146" w:rsidRDefault="000B2146" w:rsidP="000B2146">
      <w:pPr>
        <w:pStyle w:val="aLCPBodytext"/>
      </w:pPr>
      <w:r w:rsidRPr="000B2146">
        <w:t xml:space="preserve">Step 2 – The child </w:t>
      </w:r>
      <w:proofErr w:type="gramStart"/>
      <w:r w:rsidRPr="000B2146">
        <w:t>choose</w:t>
      </w:r>
      <w:proofErr w:type="gramEnd"/>
      <w:r w:rsidRPr="000B2146">
        <w:t xml:space="preserve"> to continue with unwanted behaviour. Adults </w:t>
      </w:r>
      <w:proofErr w:type="gramStart"/>
      <w:r w:rsidRPr="000B2146">
        <w:t>say</w:t>
      </w:r>
      <w:proofErr w:type="gramEnd"/>
      <w:r w:rsidRPr="000B2146">
        <w:t xml:space="preserve"> “That’s one, “name of child”. Stop there - no more talking and say this in a calm but firm manner. Make sure you look directly at your child when you say this. When counting, wait about 5-10 seconds in between to give the child a chance to self-correct. </w:t>
      </w:r>
    </w:p>
    <w:p w14:paraId="703C826B" w14:textId="77777777" w:rsidR="000B2146" w:rsidRPr="000B2146" w:rsidRDefault="000B2146" w:rsidP="000B2146">
      <w:pPr>
        <w:pStyle w:val="aLCPBodytext"/>
      </w:pPr>
      <w:r w:rsidRPr="000B2146">
        <w:t xml:space="preserve">Step 3 </w:t>
      </w:r>
      <w:proofErr w:type="gramStart"/>
      <w:r w:rsidRPr="000B2146">
        <w:t>-  Child</w:t>
      </w:r>
      <w:proofErr w:type="gramEnd"/>
      <w:r w:rsidRPr="000B2146">
        <w:t xml:space="preserve"> acts out again - you say, “That’s two, “name”. Again, no more talking or showing emotion. Avoid engaging the child in an argument. Depending on the behavioural reason and scenario, the child may receive a 2-minute time out in the classroom</w:t>
      </w:r>
    </w:p>
    <w:p w14:paraId="5C644579" w14:textId="77777777" w:rsidR="000B2146" w:rsidRPr="000B2146" w:rsidRDefault="000B2146" w:rsidP="000B2146">
      <w:pPr>
        <w:pStyle w:val="aLCPBodytext"/>
      </w:pPr>
      <w:r w:rsidRPr="000B2146">
        <w:lastRenderedPageBreak/>
        <w:t xml:space="preserve">Step 4 </w:t>
      </w:r>
      <w:proofErr w:type="gramStart"/>
      <w:r w:rsidRPr="000B2146">
        <w:t>-  Child</w:t>
      </w:r>
      <w:proofErr w:type="gramEnd"/>
      <w:r w:rsidRPr="000B2146">
        <w:t xml:space="preserve"> acts out again- you say, ‘That’s three”. The child then misses 5 minutes of their playtime.  As with step 3, depending on the behaviour shown, the child may be sent to a member of the SLT, who may decide to ring parents to discuss the behaviour.</w:t>
      </w:r>
    </w:p>
    <w:p w14:paraId="0DCA1471" w14:textId="77777777" w:rsidR="000B2146" w:rsidRPr="000B2146" w:rsidRDefault="000B2146" w:rsidP="000B2146">
      <w:pPr>
        <w:pStyle w:val="aLCPBodytext"/>
      </w:pPr>
    </w:p>
    <w:p w14:paraId="1C7EF298" w14:textId="77777777" w:rsidR="000B2146" w:rsidRPr="000B2146" w:rsidRDefault="000B2146" w:rsidP="000B2146">
      <w:pPr>
        <w:pStyle w:val="aLCPBodytext"/>
      </w:pPr>
      <w:r w:rsidRPr="000B2146">
        <w:t xml:space="preserve">Restorative practise must be used when a child has been on a three. Be curious – why is a child making these behaviour choices? </w:t>
      </w:r>
    </w:p>
    <w:p w14:paraId="4D2D65E5" w14:textId="77777777" w:rsidR="000B2146" w:rsidRPr="000B2146" w:rsidRDefault="000B2146" w:rsidP="000B2146">
      <w:pPr>
        <w:pStyle w:val="aLCPBodytext"/>
      </w:pPr>
      <w:r w:rsidRPr="000B2146">
        <w:t xml:space="preserve">In cases of higher levels of negative behaviour. Use a scripted conversations – depending on the behaviour. </w:t>
      </w:r>
    </w:p>
    <w:p w14:paraId="61AAD044" w14:textId="77777777" w:rsidR="000B2146" w:rsidRPr="000B2146" w:rsidRDefault="000B2146" w:rsidP="000B2146">
      <w:pPr>
        <w:pStyle w:val="aLCPBodytext"/>
      </w:pPr>
    </w:p>
    <w:p w14:paraId="7104A4E1" w14:textId="77777777" w:rsidR="000B2146" w:rsidRPr="000B2146" w:rsidRDefault="000B2146" w:rsidP="000B2146">
      <w:pPr>
        <w:pStyle w:val="aLCPBodytext"/>
        <w:numPr>
          <w:ilvl w:val="0"/>
          <w:numId w:val="27"/>
        </w:numPr>
      </w:pPr>
      <w:r w:rsidRPr="000B2146">
        <w:t xml:space="preserve">You need to understand that every choice has a consequence. If you choose to </w:t>
      </w:r>
      <w:proofErr w:type="spellStart"/>
      <w:r w:rsidRPr="000B2146">
        <w:t>xxxxxxx</w:t>
      </w:r>
      <w:proofErr w:type="spellEnd"/>
      <w:r w:rsidRPr="000B2146">
        <w:t xml:space="preserve"> then this will happen. If you choose to </w:t>
      </w:r>
      <w:proofErr w:type="spellStart"/>
      <w:r w:rsidRPr="000B2146">
        <w:t>xxxxxx</w:t>
      </w:r>
      <w:proofErr w:type="spellEnd"/>
      <w:r w:rsidRPr="000B2146">
        <w:t xml:space="preserve"> then this will happen. </w:t>
      </w:r>
    </w:p>
    <w:p w14:paraId="5A364652" w14:textId="77777777" w:rsidR="000B2146" w:rsidRPr="000B2146" w:rsidRDefault="000B2146" w:rsidP="000B2146">
      <w:pPr>
        <w:pStyle w:val="aLCPBodytext"/>
        <w:numPr>
          <w:ilvl w:val="0"/>
          <w:numId w:val="27"/>
        </w:numPr>
      </w:pPr>
      <w:r w:rsidRPr="000B2146">
        <w:t xml:space="preserve">Do you remember yesterday when you helped me to tidy up. That is who I need to see today. </w:t>
      </w:r>
    </w:p>
    <w:p w14:paraId="6F3497EB" w14:textId="77777777" w:rsidR="000B2146" w:rsidRPr="000B2146" w:rsidRDefault="000B2146" w:rsidP="000B2146">
      <w:pPr>
        <w:pStyle w:val="aLCPBodytext"/>
        <w:numPr>
          <w:ilvl w:val="0"/>
          <w:numId w:val="27"/>
        </w:numPr>
      </w:pPr>
      <w:r w:rsidRPr="000B2146">
        <w:t xml:space="preserve">I do not like your behaviour. Your behaviour is upsetting and dangerous. I don’t like your </w:t>
      </w:r>
      <w:proofErr w:type="gramStart"/>
      <w:r w:rsidRPr="000B2146">
        <w:t>behaviour</w:t>
      </w:r>
      <w:proofErr w:type="gramEnd"/>
      <w:r w:rsidRPr="000B2146">
        <w:t xml:space="preserve"> but I believe you can be a success. </w:t>
      </w:r>
    </w:p>
    <w:p w14:paraId="4FB5144C" w14:textId="77777777" w:rsidR="000B2146" w:rsidRPr="000B2146" w:rsidRDefault="000B2146" w:rsidP="000B2146">
      <w:pPr>
        <w:pStyle w:val="aLCPBodytext"/>
      </w:pPr>
    </w:p>
    <w:p w14:paraId="70D8803F" w14:textId="77777777" w:rsidR="000B2146" w:rsidRPr="000B2146" w:rsidRDefault="000B2146" w:rsidP="000B2146">
      <w:pPr>
        <w:pStyle w:val="aLCPBodytext"/>
      </w:pPr>
      <w:r w:rsidRPr="000B2146">
        <w:t xml:space="preserve">In cases where a child hits or swears, you immediately go to 5 minutes of playtime lost. They don’t get multiple chances to hit or swear at others. In this case, it is important to explain to the child that a specific word is not acceptable. Many children will repeat words they hear from others but might not know the meaning of the word or its inappropriateness. Parents will be informed of an immediate three. </w:t>
      </w:r>
    </w:p>
    <w:p w14:paraId="3CBCEC85" w14:textId="77777777" w:rsidR="000B2146" w:rsidRPr="000B2146" w:rsidRDefault="000B2146" w:rsidP="000B2146">
      <w:pPr>
        <w:pStyle w:val="aLCPBodytext"/>
      </w:pPr>
    </w:p>
    <w:p w14:paraId="36CA7911" w14:textId="77777777" w:rsidR="000B2146" w:rsidRPr="000B2146" w:rsidRDefault="000B2146" w:rsidP="000B2146">
      <w:pPr>
        <w:pStyle w:val="aLCPBodytext"/>
      </w:pPr>
      <w:r w:rsidRPr="000B2146">
        <w:t xml:space="preserve">Restorative practise must be used following incidents. </w:t>
      </w:r>
    </w:p>
    <w:p w14:paraId="7F8AA075" w14:textId="77777777" w:rsidR="000B2146" w:rsidRPr="000B2146" w:rsidRDefault="000B2146" w:rsidP="000B2146">
      <w:pPr>
        <w:pStyle w:val="aLCPBodytext"/>
      </w:pPr>
    </w:p>
    <w:p w14:paraId="043AB260" w14:textId="77777777" w:rsidR="000B2146" w:rsidRPr="000B2146" w:rsidRDefault="000B2146" w:rsidP="000B2146">
      <w:pPr>
        <w:pStyle w:val="aLCPBodytext"/>
      </w:pPr>
    </w:p>
    <w:p w14:paraId="5AD9C8BE" w14:textId="77777777" w:rsidR="000B2146" w:rsidRPr="000B2146" w:rsidRDefault="000B2146" w:rsidP="000B2146">
      <w:pPr>
        <w:pStyle w:val="aLCPSubhead"/>
      </w:pPr>
      <w:r w:rsidRPr="000B2146">
        <w:t xml:space="preserve">The role of the class teacher, </w:t>
      </w:r>
      <w:proofErr w:type="spellStart"/>
      <w:r w:rsidRPr="000B2146">
        <w:t>PiPs</w:t>
      </w:r>
      <w:proofErr w:type="spellEnd"/>
      <w:r w:rsidRPr="000B2146">
        <w:t xml:space="preserve"> Staff and teaching assistants</w:t>
      </w:r>
    </w:p>
    <w:p w14:paraId="6FF6FFE1" w14:textId="77777777" w:rsidR="000B2146" w:rsidRPr="000B2146" w:rsidRDefault="000B2146" w:rsidP="000B2146">
      <w:pPr>
        <w:pStyle w:val="aLCPBodytext"/>
      </w:pPr>
    </w:p>
    <w:p w14:paraId="71C3594A" w14:textId="77777777" w:rsidR="000B2146" w:rsidRPr="000B2146" w:rsidRDefault="000B2146" w:rsidP="000B2146">
      <w:pPr>
        <w:pStyle w:val="aLCPBodytext"/>
      </w:pPr>
      <w:r w:rsidRPr="000B2146">
        <w:t xml:space="preserve">It is the responsibility of class teachers, </w:t>
      </w:r>
      <w:proofErr w:type="spellStart"/>
      <w:r w:rsidRPr="000B2146">
        <w:t>PiPs</w:t>
      </w:r>
      <w:proofErr w:type="spellEnd"/>
      <w:r w:rsidRPr="000B2146">
        <w:t xml:space="preserve"> Staff and teaching assistants to ensure that the school rules are enforced in their classes, in club and that their classes and club behave in a responsible manner during lesson or the less structured club time. Children are explicitly taught how to behave during assembly, PHSCE and circle time lessons. The learning is planned. The PHSCE policy is supported by the materials in the PSHE curriculum, </w:t>
      </w:r>
      <w:proofErr w:type="spellStart"/>
      <w:r w:rsidRPr="000B2146">
        <w:t>KiVa</w:t>
      </w:r>
      <w:proofErr w:type="spellEnd"/>
      <w:r w:rsidRPr="000B2146">
        <w:t xml:space="preserve"> and other products.</w:t>
      </w:r>
    </w:p>
    <w:p w14:paraId="6E456424" w14:textId="77777777" w:rsidR="000B2146" w:rsidRPr="000B2146" w:rsidRDefault="000B2146" w:rsidP="000B2146">
      <w:pPr>
        <w:pStyle w:val="aLCPBodytext"/>
      </w:pPr>
    </w:p>
    <w:p w14:paraId="771FA772" w14:textId="77777777" w:rsidR="000B2146" w:rsidRPr="000B2146" w:rsidRDefault="000B2146" w:rsidP="000B2146">
      <w:pPr>
        <w:pStyle w:val="aLCPBodytext"/>
      </w:pPr>
      <w:r w:rsidRPr="000B2146">
        <w:t xml:space="preserve">The class teachers, </w:t>
      </w:r>
      <w:proofErr w:type="spellStart"/>
      <w:r w:rsidRPr="000B2146">
        <w:t>PiPs</w:t>
      </w:r>
      <w:proofErr w:type="spellEnd"/>
      <w:r w:rsidRPr="000B2146">
        <w:t xml:space="preserve"> staff and support staff in our school have high expectations of the children </w:t>
      </w:r>
      <w:proofErr w:type="gramStart"/>
      <w:r w:rsidRPr="000B2146">
        <w:t>with regard to</w:t>
      </w:r>
      <w:proofErr w:type="gramEnd"/>
      <w:r w:rsidRPr="000B2146">
        <w:t xml:space="preserve"> behaviour, and they strive to ensure that all children work and play to the best of their ability.</w:t>
      </w:r>
    </w:p>
    <w:p w14:paraId="1467AFB0" w14:textId="77777777" w:rsidR="000B2146" w:rsidRPr="000B2146" w:rsidRDefault="000B2146" w:rsidP="000B2146">
      <w:pPr>
        <w:pStyle w:val="aLCPBodytext"/>
      </w:pPr>
    </w:p>
    <w:p w14:paraId="68CB9C5F" w14:textId="77777777" w:rsidR="000B2146" w:rsidRPr="000B2146" w:rsidRDefault="000B2146" w:rsidP="000B2146">
      <w:pPr>
        <w:pStyle w:val="aLCPBodytext"/>
      </w:pPr>
      <w:r w:rsidRPr="000B2146">
        <w:t xml:space="preserve">The class teacher, </w:t>
      </w:r>
      <w:proofErr w:type="spellStart"/>
      <w:r w:rsidRPr="000B2146">
        <w:t>PiPs</w:t>
      </w:r>
      <w:proofErr w:type="spellEnd"/>
      <w:r w:rsidRPr="000B2146">
        <w:t xml:space="preserve"> staff and teaching assistants treat each child fairly, and enforce the 3 golden rules consistently </w:t>
      </w:r>
      <w:proofErr w:type="gramStart"/>
      <w:r w:rsidRPr="000B2146">
        <w:t>The</w:t>
      </w:r>
      <w:proofErr w:type="gramEnd"/>
      <w:r w:rsidRPr="000B2146">
        <w:t xml:space="preserve"> teachers, </w:t>
      </w:r>
      <w:proofErr w:type="spellStart"/>
      <w:r w:rsidRPr="000B2146">
        <w:t>PiPs</w:t>
      </w:r>
      <w:proofErr w:type="spellEnd"/>
      <w:r w:rsidRPr="000B2146">
        <w:t xml:space="preserve"> staff and teaching assistants treat all children in their classes and Club with respect and understanding. </w:t>
      </w:r>
    </w:p>
    <w:p w14:paraId="663AD382" w14:textId="77777777" w:rsidR="000B2146" w:rsidRPr="000B2146" w:rsidRDefault="000B2146" w:rsidP="000B2146">
      <w:pPr>
        <w:pStyle w:val="aLCPBodytext"/>
        <w:rPr>
          <w:rStyle w:val="aLCPboldbodytext"/>
          <w:rFonts w:ascii="Tenorite" w:hAnsi="Tenorite"/>
          <w:b w:val="0"/>
        </w:rPr>
      </w:pPr>
    </w:p>
    <w:p w14:paraId="79D10AC0" w14:textId="77777777" w:rsidR="000B2146" w:rsidRPr="000B2146" w:rsidRDefault="000B2146" w:rsidP="000B2146">
      <w:pPr>
        <w:pStyle w:val="aLCPBodytext"/>
      </w:pPr>
      <w:r w:rsidRPr="000B2146">
        <w:t>If a child misbehaves repeatedly in class or club, the class teacher/</w:t>
      </w:r>
      <w:proofErr w:type="spellStart"/>
      <w:r w:rsidRPr="000B2146">
        <w:t>PiPs</w:t>
      </w:r>
      <w:proofErr w:type="spellEnd"/>
      <w:r w:rsidRPr="000B2146">
        <w:t xml:space="preserve"> manager keeps a record of all such incidents. In the first instance, the class teacher or </w:t>
      </w:r>
      <w:proofErr w:type="spellStart"/>
      <w:r w:rsidRPr="000B2146">
        <w:t>PiPs</w:t>
      </w:r>
      <w:proofErr w:type="spellEnd"/>
      <w:r w:rsidRPr="000B2146">
        <w:t xml:space="preserve"> manager deals with incidents him/herself in the normal manner. Persistent misbehaviour will be discussed with parents. However, if misbehaviour continues, the class teacher, </w:t>
      </w:r>
      <w:proofErr w:type="spellStart"/>
      <w:r w:rsidRPr="000B2146">
        <w:t>PiPs</w:t>
      </w:r>
      <w:proofErr w:type="spellEnd"/>
      <w:r w:rsidRPr="000B2146">
        <w:t xml:space="preserve"> staff or support staff seeks help and advice from the SENCO, the deputy head teacher or the headteacher. There are higher sanctions that will be applied for very poor behaviour such as indoor supervised playtimes only. Children with severe behaviour difficulties will have a personalised improvement plan designed for them by the SENCO, headteacher and class teacher such a plan will be extended to </w:t>
      </w:r>
      <w:proofErr w:type="spellStart"/>
      <w:r w:rsidRPr="000B2146">
        <w:t>PiPs</w:t>
      </w:r>
      <w:proofErr w:type="spellEnd"/>
      <w:r w:rsidRPr="000B2146">
        <w:t xml:space="preserve"> if parents and staff feel this is an appropriate course of action</w:t>
      </w:r>
    </w:p>
    <w:p w14:paraId="6396507F" w14:textId="77777777" w:rsidR="000B2146" w:rsidRPr="000B2146" w:rsidRDefault="000B2146" w:rsidP="000B2146">
      <w:pPr>
        <w:pStyle w:val="aLCPBodytext"/>
      </w:pPr>
    </w:p>
    <w:p w14:paraId="189B15F2" w14:textId="77777777" w:rsidR="000B2146" w:rsidRPr="000B2146" w:rsidRDefault="000B2146" w:rsidP="000B2146">
      <w:pPr>
        <w:pStyle w:val="aLCPBodytext"/>
      </w:pPr>
      <w:r w:rsidRPr="000B2146">
        <w:t xml:space="preserve">The class teacher liaises with external agencies, as necessary, to support and guide the progress of each child. The class teacher may, for example, discuss the needs of a child with </w:t>
      </w:r>
      <w:r w:rsidRPr="000B2146">
        <w:lastRenderedPageBreak/>
        <w:t xml:space="preserve">the education outreach worker or SENCO. The class teacher will also liaise with </w:t>
      </w:r>
      <w:proofErr w:type="spellStart"/>
      <w:r w:rsidRPr="000B2146">
        <w:t>PiPs</w:t>
      </w:r>
      <w:proofErr w:type="spellEnd"/>
      <w:r w:rsidRPr="000B2146">
        <w:t xml:space="preserve"> if this applies to the child involved.</w:t>
      </w:r>
    </w:p>
    <w:p w14:paraId="10A5976B" w14:textId="77777777" w:rsidR="000B2146" w:rsidRPr="000B2146" w:rsidRDefault="000B2146" w:rsidP="000B2146">
      <w:pPr>
        <w:pStyle w:val="aLCPBodytext"/>
      </w:pPr>
    </w:p>
    <w:p w14:paraId="3BAEA7AF" w14:textId="77777777" w:rsidR="000B2146" w:rsidRPr="000B2146" w:rsidRDefault="000B2146" w:rsidP="000B2146">
      <w:pPr>
        <w:pStyle w:val="aLCPBodytext"/>
      </w:pPr>
      <w:r w:rsidRPr="000B2146">
        <w:t xml:space="preserve">The class teacher reports to parents about the progress of each child in their class, in line with the whole-school policy. The class teacher may also contact a parent if there are concerns about the behaviour or welfare of a child. This is also the case for children attending </w:t>
      </w:r>
      <w:proofErr w:type="spellStart"/>
      <w:r w:rsidRPr="000B2146">
        <w:t>PiPs</w:t>
      </w:r>
      <w:proofErr w:type="spellEnd"/>
      <w:r w:rsidRPr="000B2146">
        <w:t xml:space="preserve"> club but understanding that the format of club is not the same as school and is more play based. Behaviour expectations whilst following school rules reflects the greater freedom pupils have when attending </w:t>
      </w:r>
      <w:proofErr w:type="spellStart"/>
      <w:r w:rsidRPr="000B2146">
        <w:t>PiPs</w:t>
      </w:r>
      <w:proofErr w:type="spellEnd"/>
      <w:r w:rsidRPr="000B2146">
        <w:t>.</w:t>
      </w:r>
    </w:p>
    <w:p w14:paraId="3663A6D0" w14:textId="77777777" w:rsidR="000B2146" w:rsidRPr="000B2146" w:rsidRDefault="000B2146" w:rsidP="000B2146">
      <w:pPr>
        <w:pStyle w:val="aLCPBodytext"/>
      </w:pPr>
    </w:p>
    <w:p w14:paraId="280342EB" w14:textId="77777777" w:rsidR="000B2146" w:rsidRPr="000B2146" w:rsidRDefault="000B2146" w:rsidP="000B2146">
      <w:pPr>
        <w:pStyle w:val="aLCPBodytext"/>
      </w:pPr>
      <w:r w:rsidRPr="000B2146">
        <w:rPr>
          <w:rStyle w:val="aLCPboldbodytext"/>
          <w:rFonts w:ascii="Tenorite" w:hAnsi="Tenorite"/>
          <w:b w:val="0"/>
        </w:rPr>
        <w:t xml:space="preserve">The end of year report lets parents know about their child’s attitude and skills as well as behaviour for learning and socialising and each is differentiated according to age. </w:t>
      </w:r>
      <w:proofErr w:type="spellStart"/>
      <w:r w:rsidRPr="000B2146">
        <w:rPr>
          <w:rStyle w:val="aLCPboldbodytext"/>
          <w:rFonts w:ascii="Tenorite" w:hAnsi="Tenorite"/>
          <w:b w:val="0"/>
        </w:rPr>
        <w:t>PiPs</w:t>
      </w:r>
      <w:proofErr w:type="spellEnd"/>
      <w:r w:rsidRPr="000B2146">
        <w:rPr>
          <w:rStyle w:val="aLCPboldbodytext"/>
          <w:rFonts w:ascii="Tenorite" w:hAnsi="Tenorite"/>
          <w:b w:val="0"/>
        </w:rPr>
        <w:t xml:space="preserve"> does not issue end of year reports.</w:t>
      </w:r>
    </w:p>
    <w:p w14:paraId="73B66800" w14:textId="77777777" w:rsidR="000B2146" w:rsidRPr="000B2146" w:rsidRDefault="000B2146" w:rsidP="000B2146">
      <w:pPr>
        <w:pStyle w:val="aLCPSubhead"/>
      </w:pPr>
    </w:p>
    <w:p w14:paraId="37C0C19C" w14:textId="77777777" w:rsidR="000B2146" w:rsidRPr="000B2146" w:rsidRDefault="000B2146" w:rsidP="000B2146">
      <w:pPr>
        <w:pStyle w:val="aLCPSubhead"/>
      </w:pPr>
    </w:p>
    <w:p w14:paraId="78D05004" w14:textId="77777777" w:rsidR="000B2146" w:rsidRPr="000B2146" w:rsidRDefault="000B2146" w:rsidP="000B2146">
      <w:pPr>
        <w:pStyle w:val="aLCPSubhead"/>
      </w:pPr>
      <w:r w:rsidRPr="000B2146">
        <w:t>The role of the head teacher</w:t>
      </w:r>
    </w:p>
    <w:p w14:paraId="6A9A9B31" w14:textId="77777777" w:rsidR="000B2146" w:rsidRPr="000B2146" w:rsidRDefault="000B2146" w:rsidP="000B2146">
      <w:pPr>
        <w:pStyle w:val="aLCPBodytext"/>
      </w:pPr>
    </w:p>
    <w:p w14:paraId="48409CD0" w14:textId="77777777" w:rsidR="000B2146" w:rsidRPr="000B2146" w:rsidRDefault="000B2146" w:rsidP="000B2146">
      <w:pPr>
        <w:pStyle w:val="aLCPBodytext"/>
      </w:pPr>
      <w:r w:rsidRPr="000B2146">
        <w:t>It is the responsibility of the head teacher, to implement the school behaviour policy consistently throughout the school, and to report to governors, when requested, on the effectiveness of the policy. It is also the responsibility of the head teacher to ensure the health, safety and welfare of all children in the school.</w:t>
      </w:r>
    </w:p>
    <w:p w14:paraId="71CCB49F" w14:textId="77777777" w:rsidR="000B2146" w:rsidRPr="000B2146" w:rsidRDefault="000B2146" w:rsidP="000B2146">
      <w:pPr>
        <w:pStyle w:val="aLCPBodytext"/>
      </w:pPr>
    </w:p>
    <w:p w14:paraId="553A2887" w14:textId="77777777" w:rsidR="000B2146" w:rsidRPr="000B2146" w:rsidRDefault="000B2146" w:rsidP="000B2146">
      <w:pPr>
        <w:pStyle w:val="aLCPBodytext"/>
      </w:pPr>
      <w:r w:rsidRPr="000B2146">
        <w:t>The head teacher supports the staff by implementing the policy, by setting the standards of behaviour, and by supporting staff in their implementation of the policy.</w:t>
      </w:r>
    </w:p>
    <w:p w14:paraId="3331AB1F" w14:textId="77777777" w:rsidR="000B2146" w:rsidRPr="000B2146" w:rsidRDefault="000B2146" w:rsidP="000B2146">
      <w:pPr>
        <w:pStyle w:val="aLCPBodytext"/>
      </w:pPr>
      <w:r w:rsidRPr="000B2146">
        <w:t xml:space="preserve"> </w:t>
      </w:r>
    </w:p>
    <w:p w14:paraId="137E8334" w14:textId="77777777" w:rsidR="000B2146" w:rsidRPr="000B2146" w:rsidRDefault="000B2146" w:rsidP="000B2146">
      <w:pPr>
        <w:pStyle w:val="aLCPBodytext"/>
      </w:pPr>
      <w:r w:rsidRPr="000B2146">
        <w:t>The head teacher monitors records of all reported serious incidents of misbehaviour.</w:t>
      </w:r>
    </w:p>
    <w:p w14:paraId="777C2B8B" w14:textId="77777777" w:rsidR="000B2146" w:rsidRPr="000B2146" w:rsidRDefault="000B2146" w:rsidP="000B2146">
      <w:pPr>
        <w:pStyle w:val="aLCPBodytext"/>
      </w:pPr>
      <w:r w:rsidRPr="000B2146">
        <w:t xml:space="preserve"> </w:t>
      </w:r>
    </w:p>
    <w:p w14:paraId="719F628A" w14:textId="77777777" w:rsidR="000B2146" w:rsidRPr="000B2146" w:rsidRDefault="000B2146" w:rsidP="000B2146">
      <w:pPr>
        <w:pStyle w:val="aLCPBodytext"/>
      </w:pPr>
      <w:r w:rsidRPr="000B2146">
        <w:t>The head teacher has the responsibility for giving fixed-term exclusions to individual children for serious acts of misbehaviour. For repeated or very serious acts of anti-social behaviour, the head teacher may permanently exclude a child. These actions are taken only after the school governors have been notified.</w:t>
      </w:r>
    </w:p>
    <w:p w14:paraId="71079245" w14:textId="77777777" w:rsidR="000B2146" w:rsidRPr="000B2146" w:rsidRDefault="000B2146" w:rsidP="000B2146">
      <w:pPr>
        <w:pStyle w:val="aLCPBodytext"/>
      </w:pPr>
    </w:p>
    <w:p w14:paraId="4A834B50" w14:textId="77777777" w:rsidR="000B2146" w:rsidRPr="000B2146" w:rsidRDefault="000B2146" w:rsidP="000B2146">
      <w:pPr>
        <w:pStyle w:val="aLCPSubhead"/>
      </w:pPr>
      <w:r w:rsidRPr="000B2146">
        <w:t>The role of parents</w:t>
      </w:r>
    </w:p>
    <w:p w14:paraId="29ED2BC8" w14:textId="77777777" w:rsidR="000B2146" w:rsidRPr="000B2146" w:rsidRDefault="000B2146" w:rsidP="000B2146">
      <w:pPr>
        <w:pStyle w:val="aLCPBodytext"/>
      </w:pPr>
    </w:p>
    <w:p w14:paraId="0AB56AD5" w14:textId="77777777" w:rsidR="000B2146" w:rsidRPr="000B2146" w:rsidRDefault="000B2146" w:rsidP="000B2146">
      <w:pPr>
        <w:pStyle w:val="aLCPBodytext"/>
      </w:pPr>
      <w:r w:rsidRPr="000B2146">
        <w:t xml:space="preserve">The school and </w:t>
      </w:r>
      <w:proofErr w:type="spellStart"/>
      <w:r w:rsidRPr="000B2146">
        <w:t>PiPs</w:t>
      </w:r>
      <w:proofErr w:type="spellEnd"/>
      <w:r w:rsidRPr="000B2146">
        <w:t xml:space="preserve"> </w:t>
      </w:r>
      <w:proofErr w:type="gramStart"/>
      <w:r w:rsidRPr="000B2146">
        <w:t>collaborates</w:t>
      </w:r>
      <w:proofErr w:type="gramEnd"/>
      <w:r w:rsidRPr="000B2146">
        <w:t xml:space="preserve"> actively with parents, so that children receive consistent messages about how to behave at home and at school. </w:t>
      </w:r>
    </w:p>
    <w:p w14:paraId="6CD01251" w14:textId="77777777" w:rsidR="000B2146" w:rsidRPr="000B2146" w:rsidRDefault="000B2146" w:rsidP="000B2146">
      <w:pPr>
        <w:pStyle w:val="aLCPBodytext"/>
      </w:pPr>
    </w:p>
    <w:p w14:paraId="055B9C53" w14:textId="77777777" w:rsidR="000B2146" w:rsidRPr="000B2146" w:rsidRDefault="000B2146" w:rsidP="000B2146">
      <w:pPr>
        <w:pStyle w:val="aLCPBodytext"/>
      </w:pPr>
      <w:r w:rsidRPr="000B2146">
        <w:t xml:space="preserve">We explain the school and </w:t>
      </w:r>
      <w:proofErr w:type="spellStart"/>
      <w:r w:rsidRPr="000B2146">
        <w:t>PiPs</w:t>
      </w:r>
      <w:proofErr w:type="spellEnd"/>
      <w:r w:rsidRPr="000B2146">
        <w:t xml:space="preserve"> rules (123 Magic</w:t>
      </w:r>
      <w:proofErr w:type="gramStart"/>
      <w:r w:rsidRPr="000B2146">
        <w:t>)</w:t>
      </w:r>
      <w:proofErr w:type="gramEnd"/>
      <w:r w:rsidRPr="000B2146">
        <w:t xml:space="preserve"> and we expect parents to read them and support them. They are in the children’s reading diaries and part of the pack which new starters to both the school and club are provided with.</w:t>
      </w:r>
    </w:p>
    <w:p w14:paraId="2688C909" w14:textId="77777777" w:rsidR="000B2146" w:rsidRPr="000B2146" w:rsidRDefault="000B2146" w:rsidP="000B2146">
      <w:pPr>
        <w:pStyle w:val="aLCPBodytext"/>
      </w:pPr>
    </w:p>
    <w:p w14:paraId="6895308A" w14:textId="77777777" w:rsidR="000B2146" w:rsidRPr="000B2146" w:rsidRDefault="000B2146" w:rsidP="000B2146">
      <w:pPr>
        <w:pStyle w:val="aLCPBodytext"/>
      </w:pPr>
      <w:r w:rsidRPr="000B2146">
        <w:t>We expect parents to support their child’s learning, and to cooperate with the school, as set out in the home-school agreement. We try to build a supportive dialogue between the home and the school, and we inform parents immediately if we have ongoing concerns about their child’s welfare or behaviour.</w:t>
      </w:r>
    </w:p>
    <w:p w14:paraId="3E7408E8" w14:textId="77777777" w:rsidR="000B2146" w:rsidRPr="000B2146" w:rsidRDefault="000B2146" w:rsidP="000B2146">
      <w:pPr>
        <w:pStyle w:val="aLCPBodytext"/>
      </w:pPr>
    </w:p>
    <w:p w14:paraId="1FC5694A" w14:textId="16B49AD9" w:rsidR="000B2146" w:rsidRPr="000B2146" w:rsidRDefault="000B2146" w:rsidP="000B2146">
      <w:pPr>
        <w:pStyle w:val="aLCPBodytext"/>
      </w:pPr>
      <w:r w:rsidRPr="000B2146">
        <w:t xml:space="preserve">If the school </w:t>
      </w:r>
      <w:proofErr w:type="gramStart"/>
      <w:r w:rsidRPr="000B2146">
        <w:t>has to</w:t>
      </w:r>
      <w:proofErr w:type="gramEnd"/>
      <w:r w:rsidRPr="000B2146">
        <w:t xml:space="preserve"> use reasonable sanctions to punish a child, we expect parents to support the actions of the school. If parents have any concerns about the way that their child has been treated, they should initially contact the class teacher or </w:t>
      </w:r>
      <w:proofErr w:type="spellStart"/>
      <w:r w:rsidRPr="000B2146">
        <w:t>PiPs</w:t>
      </w:r>
      <w:proofErr w:type="spellEnd"/>
      <w:r w:rsidRPr="000B2146">
        <w:t xml:space="preserve"> staff. If the concern remains, they should contact the head teacher or in the case of </w:t>
      </w:r>
      <w:proofErr w:type="spellStart"/>
      <w:r w:rsidRPr="000B2146">
        <w:t>PiPs</w:t>
      </w:r>
      <w:proofErr w:type="spellEnd"/>
      <w:r w:rsidRPr="000B2146">
        <w:t xml:space="preserve">, the </w:t>
      </w:r>
      <w:proofErr w:type="spellStart"/>
      <w:r w:rsidRPr="000B2146">
        <w:t>PiPs</w:t>
      </w:r>
      <w:proofErr w:type="spellEnd"/>
      <w:r w:rsidRPr="000B2146">
        <w:t xml:space="preserve"> manager. If they are not satisfied at this </w:t>
      </w:r>
      <w:proofErr w:type="gramStart"/>
      <w:r w:rsidRPr="000B2146">
        <w:t>point</w:t>
      </w:r>
      <w:proofErr w:type="gramEnd"/>
      <w:r w:rsidRPr="000B2146">
        <w:t xml:space="preserve"> they should contact the school governors. If these discussions cannot resolve the problem, a formal grievance or appeal process can be implemented that follows the school’s complaint procedure</w:t>
      </w:r>
      <w:r w:rsidR="00DD64F4">
        <w:t>.</w:t>
      </w:r>
    </w:p>
    <w:p w14:paraId="73651160" w14:textId="77777777" w:rsidR="000B2146" w:rsidRPr="000B2146" w:rsidRDefault="000B2146" w:rsidP="000B2146">
      <w:pPr>
        <w:pStyle w:val="aLCPSubhead"/>
      </w:pPr>
      <w:r w:rsidRPr="000B2146">
        <w:lastRenderedPageBreak/>
        <w:t>The role of governors</w:t>
      </w:r>
    </w:p>
    <w:p w14:paraId="07587362" w14:textId="77777777" w:rsidR="000B2146" w:rsidRPr="000B2146" w:rsidRDefault="000B2146" w:rsidP="000B2146">
      <w:pPr>
        <w:pStyle w:val="aLCPBodytext"/>
      </w:pPr>
    </w:p>
    <w:p w14:paraId="674F3278" w14:textId="77777777" w:rsidR="000B2146" w:rsidRPr="000B2146" w:rsidRDefault="000B2146" w:rsidP="000B2146">
      <w:pPr>
        <w:pStyle w:val="aLCPBodytext"/>
      </w:pPr>
      <w:r w:rsidRPr="000B2146">
        <w:t>The governing board has the responsibility of setting down these general guidelines on standards of discipline and behaviour, and of reviewing their effectiveness. The governors support the head teacher in adhering to these guidelines.</w:t>
      </w:r>
    </w:p>
    <w:p w14:paraId="64500473" w14:textId="77777777" w:rsidR="000B2146" w:rsidRPr="000B2146" w:rsidRDefault="000B2146" w:rsidP="000B2146">
      <w:pPr>
        <w:pStyle w:val="aLCPBodytext"/>
      </w:pPr>
    </w:p>
    <w:p w14:paraId="6CC7AE54" w14:textId="77777777" w:rsidR="000B2146" w:rsidRPr="000B2146" w:rsidRDefault="000B2146" w:rsidP="000B2146">
      <w:pPr>
        <w:pStyle w:val="aLCPBodytext"/>
      </w:pPr>
      <w:r w:rsidRPr="000B2146">
        <w:t xml:space="preserve">The head teacher has the day-to-day authority to implement the school’s policy on behaviour and discipline, but governors may give advice to the head teacher about </w:t>
      </w:r>
      <w:proofErr w:type="gramStart"/>
      <w:r w:rsidRPr="000B2146">
        <w:t>particular disciplinary</w:t>
      </w:r>
      <w:proofErr w:type="gramEnd"/>
      <w:r w:rsidRPr="000B2146">
        <w:t xml:space="preserve"> issues. The head teacher must take this into account when making decisions about matters of behaviour.</w:t>
      </w:r>
    </w:p>
    <w:p w14:paraId="4377C4B3" w14:textId="77777777" w:rsidR="000B2146" w:rsidRPr="000B2146" w:rsidRDefault="000B2146" w:rsidP="000B2146">
      <w:pPr>
        <w:spacing w:after="0" w:line="240" w:lineRule="auto"/>
        <w:ind w:right="29"/>
        <w:rPr>
          <w:rFonts w:ascii="Tenorite" w:hAnsi="Tenorite" w:cs="Arial"/>
        </w:rPr>
      </w:pPr>
    </w:p>
    <w:p w14:paraId="64C1EE5A" w14:textId="77777777" w:rsidR="000B2146" w:rsidRPr="000B2146" w:rsidRDefault="000B2146" w:rsidP="000B2146">
      <w:pPr>
        <w:spacing w:after="0" w:line="240" w:lineRule="auto"/>
        <w:ind w:right="29"/>
        <w:rPr>
          <w:rFonts w:ascii="Tenorite" w:hAnsi="Tenorite" w:cs="Arial"/>
          <w:b/>
          <w:u w:val="single"/>
        </w:rPr>
      </w:pPr>
      <w:proofErr w:type="gramStart"/>
      <w:r w:rsidRPr="000B2146">
        <w:rPr>
          <w:rFonts w:ascii="Tenorite" w:hAnsi="Tenorite" w:cs="Arial"/>
          <w:b/>
          <w:u w:val="single"/>
        </w:rPr>
        <w:t>Fixed-term</w:t>
      </w:r>
      <w:proofErr w:type="gramEnd"/>
      <w:r w:rsidRPr="000B2146">
        <w:rPr>
          <w:rFonts w:ascii="Tenorite" w:hAnsi="Tenorite" w:cs="Arial"/>
          <w:b/>
          <w:u w:val="single"/>
        </w:rPr>
        <w:t xml:space="preserve"> and permanent exclusions</w:t>
      </w:r>
    </w:p>
    <w:p w14:paraId="7EE1DF0A" w14:textId="77777777" w:rsidR="000B2146" w:rsidRPr="000B2146" w:rsidRDefault="000B2146" w:rsidP="000B2146">
      <w:pPr>
        <w:pStyle w:val="aLCPSubhead"/>
      </w:pPr>
    </w:p>
    <w:p w14:paraId="3A367580" w14:textId="77777777" w:rsidR="000B2146" w:rsidRPr="000B2146" w:rsidRDefault="000B2146" w:rsidP="000B2146">
      <w:pPr>
        <w:pStyle w:val="aLCPSubhead"/>
      </w:pPr>
      <w:r w:rsidRPr="000B2146">
        <w:t xml:space="preserve">We do not wish to exclude any child from school or from </w:t>
      </w:r>
      <w:proofErr w:type="spellStart"/>
      <w:r w:rsidRPr="000B2146">
        <w:t>PiPs</w:t>
      </w:r>
      <w:proofErr w:type="spellEnd"/>
      <w:r w:rsidRPr="000B2146">
        <w:t xml:space="preserve"> club but sometimes this may be necessary. This will only be operated in conjunction with DFE guidelines and legislation.</w:t>
      </w:r>
    </w:p>
    <w:p w14:paraId="56467482" w14:textId="77777777" w:rsidR="000B2146" w:rsidRPr="000B2146" w:rsidRDefault="000B2146" w:rsidP="000B2146">
      <w:pPr>
        <w:pStyle w:val="aLCPSubhead"/>
      </w:pPr>
    </w:p>
    <w:p w14:paraId="67F0843A" w14:textId="77777777" w:rsidR="000B2146" w:rsidRPr="000B2146" w:rsidRDefault="000B2146" w:rsidP="000B2146">
      <w:pPr>
        <w:pStyle w:val="aLCPBodytext"/>
      </w:pPr>
      <w:r w:rsidRPr="000B2146">
        <w:t xml:space="preserve">Only the head teacher (or the acting head teacher) has the power to exclude a child from school. The </w:t>
      </w:r>
      <w:proofErr w:type="spellStart"/>
      <w:r w:rsidRPr="000B2146">
        <w:t>PiPs</w:t>
      </w:r>
      <w:proofErr w:type="spellEnd"/>
      <w:r w:rsidRPr="000B2146">
        <w:t xml:space="preserve"> manager has the power to exclude a child from </w:t>
      </w:r>
      <w:proofErr w:type="gramStart"/>
      <w:r w:rsidRPr="000B2146">
        <w:t>club</w:t>
      </w:r>
      <w:proofErr w:type="gramEnd"/>
      <w:r w:rsidRPr="000B2146">
        <w:t xml:space="preserve"> but this decision must be taken after consultation with the head teacher. The head teacher may exclude a child from school for one or more fixed periods, for up to 45 days in any one school year. In extreme and exceptional </w:t>
      </w:r>
      <w:proofErr w:type="gramStart"/>
      <w:r w:rsidRPr="000B2146">
        <w:t>circumstances</w:t>
      </w:r>
      <w:proofErr w:type="gramEnd"/>
      <w:r w:rsidRPr="000B2146">
        <w:t xml:space="preserve"> the head teacher may exclude a child permanently. It is also possible for the head teacher to convert a fixed-term exclusion into a permanent exclusion, if the circumstances warrant this.</w:t>
      </w:r>
    </w:p>
    <w:p w14:paraId="110D9F95" w14:textId="77777777" w:rsidR="000B2146" w:rsidRPr="000B2146" w:rsidRDefault="000B2146" w:rsidP="000B2146">
      <w:pPr>
        <w:pStyle w:val="aLCPBodytext"/>
      </w:pPr>
    </w:p>
    <w:p w14:paraId="52AFC9EE" w14:textId="77777777" w:rsidR="000B2146" w:rsidRPr="000B2146" w:rsidRDefault="000B2146" w:rsidP="000B2146">
      <w:pPr>
        <w:pStyle w:val="aLCPBodytext"/>
      </w:pPr>
      <w:r w:rsidRPr="000B2146">
        <w:t xml:space="preserve">If the head teacher excludes a child, s/he informs the parents immediately, giving reasons for the exclusion. This is the same for children attending </w:t>
      </w:r>
      <w:proofErr w:type="spellStart"/>
      <w:r w:rsidRPr="000B2146">
        <w:t>PiPs</w:t>
      </w:r>
      <w:proofErr w:type="spellEnd"/>
      <w:r w:rsidRPr="000B2146">
        <w:t xml:space="preserve"> </w:t>
      </w:r>
      <w:proofErr w:type="gramStart"/>
      <w:r w:rsidRPr="000B2146">
        <w:t>club</w:t>
      </w:r>
      <w:proofErr w:type="gramEnd"/>
      <w:r w:rsidRPr="000B2146">
        <w:t xml:space="preserve"> but parental contact will be made by the </w:t>
      </w:r>
      <w:proofErr w:type="spellStart"/>
      <w:r w:rsidRPr="000B2146">
        <w:t>PiPs</w:t>
      </w:r>
      <w:proofErr w:type="spellEnd"/>
      <w:r w:rsidRPr="000B2146">
        <w:t xml:space="preserve"> manager in consultation with the head teacher. At the same time, the head teacher makes it clear to the parents that they can, if they wish, appeal against the decision to the governing body. The school informs the parents how to make any such appeal.</w:t>
      </w:r>
    </w:p>
    <w:p w14:paraId="3CE28F25" w14:textId="77777777" w:rsidR="000B2146" w:rsidRPr="000B2146" w:rsidRDefault="000B2146" w:rsidP="000B2146">
      <w:pPr>
        <w:pStyle w:val="aLCPBodytext"/>
      </w:pPr>
    </w:p>
    <w:p w14:paraId="5A9A568E" w14:textId="77777777" w:rsidR="000B2146" w:rsidRPr="000B2146" w:rsidRDefault="000B2146" w:rsidP="000B2146">
      <w:pPr>
        <w:pStyle w:val="aLCPBodytext"/>
      </w:pPr>
      <w:r w:rsidRPr="000B2146">
        <w:t>The head teacher informs the LA and the governing board about any permanent exclusion, and about any fixed-term exclusions beyond five days in any one term.</w:t>
      </w:r>
    </w:p>
    <w:p w14:paraId="6DF776CD" w14:textId="77777777" w:rsidR="000B2146" w:rsidRPr="000B2146" w:rsidRDefault="000B2146" w:rsidP="000B2146">
      <w:pPr>
        <w:pStyle w:val="aLCPBodytext"/>
      </w:pPr>
    </w:p>
    <w:p w14:paraId="499581EB" w14:textId="77777777" w:rsidR="000B2146" w:rsidRPr="000B2146" w:rsidRDefault="000B2146" w:rsidP="000B2146">
      <w:pPr>
        <w:pStyle w:val="aLCPBodytext"/>
      </w:pPr>
      <w:r w:rsidRPr="000B2146">
        <w:t>The governing board itself cannot either exclude a child or extend the exclusion period made by the head teacher.</w:t>
      </w:r>
    </w:p>
    <w:p w14:paraId="07A6007F" w14:textId="77777777" w:rsidR="000B2146" w:rsidRPr="000B2146" w:rsidRDefault="000B2146" w:rsidP="000B2146">
      <w:pPr>
        <w:pStyle w:val="aLCPBodytext"/>
        <w:rPr>
          <w:rStyle w:val="aLCPboldbodytext"/>
          <w:rFonts w:ascii="Tenorite" w:hAnsi="Tenorite"/>
        </w:rPr>
      </w:pPr>
    </w:p>
    <w:p w14:paraId="066DBFBD" w14:textId="77777777" w:rsidR="000B2146" w:rsidRPr="000B2146" w:rsidRDefault="000B2146" w:rsidP="000B2146">
      <w:pPr>
        <w:pStyle w:val="aLCPBodytext"/>
      </w:pPr>
      <w:r w:rsidRPr="000B2146">
        <w:t>The governing board has a discipline committee which is made up of between three and five members. This committee considers any exclusion appeals on behalf of the governors.</w:t>
      </w:r>
    </w:p>
    <w:p w14:paraId="3B616098" w14:textId="77777777" w:rsidR="000B2146" w:rsidRPr="000B2146" w:rsidRDefault="000B2146" w:rsidP="000B2146">
      <w:pPr>
        <w:pStyle w:val="aLCPBodytext"/>
      </w:pPr>
    </w:p>
    <w:p w14:paraId="21C38422" w14:textId="77777777" w:rsidR="000B2146" w:rsidRPr="000B2146" w:rsidRDefault="000B2146" w:rsidP="000B2146">
      <w:pPr>
        <w:pStyle w:val="aLCPBodytext"/>
      </w:pPr>
      <w:r w:rsidRPr="000B2146">
        <w:t>When an appeals panel meets to consider an exclusion, they consider the circumstances in which the child was excluded, consider any representation by parents and the LA, and consider whether the child should be reinstated.</w:t>
      </w:r>
    </w:p>
    <w:p w14:paraId="64B0C8D1" w14:textId="77777777" w:rsidR="000B2146" w:rsidRPr="000B2146" w:rsidRDefault="000B2146" w:rsidP="000B2146">
      <w:pPr>
        <w:pStyle w:val="aLCPBodytext"/>
      </w:pPr>
    </w:p>
    <w:p w14:paraId="6D14EA2A" w14:textId="77777777" w:rsidR="000B2146" w:rsidRPr="000B2146" w:rsidRDefault="000B2146" w:rsidP="000B2146">
      <w:pPr>
        <w:pStyle w:val="aLCPBodytext"/>
      </w:pPr>
      <w:r w:rsidRPr="000B2146">
        <w:t>If the governors’ appeals panel decides that a child should be reinstated, the head teacher must comply with this ruling.</w:t>
      </w:r>
    </w:p>
    <w:p w14:paraId="56685135" w14:textId="77777777" w:rsidR="000B2146" w:rsidRPr="000B2146" w:rsidRDefault="000B2146" w:rsidP="000B2146">
      <w:pPr>
        <w:pStyle w:val="aLCPBodytext"/>
      </w:pPr>
    </w:p>
    <w:p w14:paraId="7B003325" w14:textId="77777777" w:rsidR="000B2146" w:rsidRPr="000B2146" w:rsidRDefault="000B2146" w:rsidP="000B2146">
      <w:pPr>
        <w:spacing w:after="0" w:line="240" w:lineRule="auto"/>
        <w:ind w:right="29"/>
        <w:rPr>
          <w:rFonts w:ascii="Tenorite" w:hAnsi="Tenorite" w:cs="Arial"/>
          <w:b/>
          <w:u w:val="single"/>
        </w:rPr>
      </w:pPr>
      <w:r w:rsidRPr="000B2146">
        <w:rPr>
          <w:rFonts w:ascii="Tenorite" w:hAnsi="Tenorite" w:cs="Arial"/>
          <w:b/>
          <w:u w:val="single"/>
        </w:rPr>
        <w:t>Drug and alcohol-related incidents</w:t>
      </w:r>
    </w:p>
    <w:p w14:paraId="51B70AED" w14:textId="77777777" w:rsidR="000B2146" w:rsidRPr="000B2146" w:rsidRDefault="000B2146" w:rsidP="000B2146">
      <w:pPr>
        <w:pStyle w:val="aLCPBodytext"/>
      </w:pPr>
    </w:p>
    <w:p w14:paraId="762B02EE" w14:textId="77777777" w:rsidR="000B2146" w:rsidRPr="000B2146" w:rsidRDefault="000B2146" w:rsidP="000B2146">
      <w:pPr>
        <w:pStyle w:val="aLCPBodytext"/>
      </w:pPr>
      <w:r w:rsidRPr="000B2146">
        <w:t xml:space="preserve">It is the policy of this school that no child should bring any drug, legal or illegal, to school. If a child will need medication during the school day the parent or guardian should notify the school and send the medicine in with an adult. This should be taken directly to the school office for recording and safekeeping. Any medication needed by a child while in school must be taken under the supervision of a teacher or TA. </w:t>
      </w:r>
    </w:p>
    <w:p w14:paraId="6B1C66AF" w14:textId="77777777" w:rsidR="000B2146" w:rsidRPr="000B2146" w:rsidRDefault="000B2146" w:rsidP="000B2146">
      <w:pPr>
        <w:pStyle w:val="aLCPBodytext"/>
      </w:pPr>
    </w:p>
    <w:p w14:paraId="3B9C3C17" w14:textId="77777777" w:rsidR="000B2146" w:rsidRPr="000B2146" w:rsidRDefault="000B2146" w:rsidP="000B2146">
      <w:pPr>
        <w:pStyle w:val="aLCPBodytext"/>
      </w:pPr>
      <w:r w:rsidRPr="000B2146">
        <w:t xml:space="preserve">The school will take very seriously misuse of any substances such as glue, other solvents, or alcohol. The parents or guardians of any child involved will always be notified. Any child who deliberately brings substances into school for the purpose of misuse will be punished by a fixed-term exclusion. If the offence is repeated, the child will be permanently excluded, and the police and social services will be informed. </w:t>
      </w:r>
    </w:p>
    <w:p w14:paraId="73BA0336" w14:textId="77777777" w:rsidR="000B2146" w:rsidRPr="000B2146" w:rsidRDefault="000B2146" w:rsidP="000B2146">
      <w:pPr>
        <w:pStyle w:val="aLCPBodytext"/>
      </w:pPr>
    </w:p>
    <w:p w14:paraId="421A2C0C" w14:textId="77777777" w:rsidR="000B2146" w:rsidRPr="000B2146" w:rsidRDefault="000B2146" w:rsidP="000B2146">
      <w:pPr>
        <w:pStyle w:val="aLCPBodytext"/>
      </w:pPr>
      <w:r w:rsidRPr="000B2146">
        <w:t>If any child is found to be suffering from the effects of alcohol or other substances, arrangements will be made for that child to be taken home.</w:t>
      </w:r>
    </w:p>
    <w:p w14:paraId="0118A4E6" w14:textId="77777777" w:rsidR="000B2146" w:rsidRPr="000B2146" w:rsidRDefault="000B2146" w:rsidP="000B2146">
      <w:pPr>
        <w:pStyle w:val="aLCPBodytext"/>
      </w:pPr>
      <w:r w:rsidRPr="000B2146">
        <w:t xml:space="preserve">It is forbidden for anyone, adult or child, to bring onto the school premises illegal drugs. Any child who is found to have brought to school any type of illegal substance will be punished by a temporary exclusion. The child will not be readmitted to the school until a parent or guardian of the child has visited the school and discussed the seriousness of the incident with the head teacher. </w:t>
      </w:r>
    </w:p>
    <w:p w14:paraId="297ACB8C" w14:textId="77777777" w:rsidR="000B2146" w:rsidRPr="000B2146" w:rsidRDefault="000B2146" w:rsidP="000B2146">
      <w:pPr>
        <w:pStyle w:val="aLCPBodytext"/>
      </w:pPr>
    </w:p>
    <w:p w14:paraId="66DF71FB" w14:textId="77777777" w:rsidR="000B2146" w:rsidRPr="000B2146" w:rsidRDefault="000B2146" w:rsidP="000B2146">
      <w:pPr>
        <w:pStyle w:val="aLCPBodytext"/>
      </w:pPr>
      <w:r w:rsidRPr="000B2146">
        <w:t>If the offence is repeated the child will be permanently excluded.</w:t>
      </w:r>
    </w:p>
    <w:p w14:paraId="25249166" w14:textId="77777777" w:rsidR="000B2146" w:rsidRPr="000B2146" w:rsidRDefault="000B2146" w:rsidP="000B2146">
      <w:pPr>
        <w:pStyle w:val="aLCPBodytext"/>
      </w:pPr>
    </w:p>
    <w:p w14:paraId="06EAC4BC" w14:textId="77777777" w:rsidR="000B2146" w:rsidRPr="000B2146" w:rsidRDefault="000B2146" w:rsidP="000B2146">
      <w:pPr>
        <w:pStyle w:val="aLCPBodytext"/>
      </w:pPr>
      <w:r w:rsidRPr="000B2146">
        <w:t xml:space="preserve">If a child is found to have deliberately brought illegal substances into </w:t>
      </w:r>
      <w:proofErr w:type="gramStart"/>
      <w:r w:rsidRPr="000B2146">
        <w:t>school, and</w:t>
      </w:r>
      <w:proofErr w:type="gramEnd"/>
      <w:r w:rsidRPr="000B2146">
        <w:t xml:space="preserve"> is found to be distributing these to other pupils for money, the child will be permanently excluded from the school. The police and social services will also be informed.</w:t>
      </w:r>
    </w:p>
    <w:p w14:paraId="058D36F8" w14:textId="77777777" w:rsidR="000B2146" w:rsidRPr="000B2146" w:rsidRDefault="000B2146" w:rsidP="000B2146">
      <w:pPr>
        <w:spacing w:after="0" w:line="240" w:lineRule="auto"/>
        <w:ind w:right="29"/>
        <w:rPr>
          <w:rFonts w:ascii="Tenorite" w:hAnsi="Tenorite" w:cs="Arial"/>
        </w:rPr>
      </w:pPr>
    </w:p>
    <w:p w14:paraId="158284DD" w14:textId="29A522D1" w:rsidR="000B2146" w:rsidRPr="000B2146" w:rsidRDefault="000B2146" w:rsidP="000B2146">
      <w:pPr>
        <w:spacing w:after="0" w:line="240" w:lineRule="auto"/>
        <w:ind w:right="29"/>
        <w:rPr>
          <w:rFonts w:ascii="Tenorite" w:hAnsi="Tenorite" w:cs="Arial"/>
          <w:b/>
        </w:rPr>
      </w:pPr>
      <w:r w:rsidRPr="000B2146">
        <w:rPr>
          <w:rFonts w:ascii="Tenorite" w:hAnsi="Tenorite" w:cs="Arial"/>
          <w:b/>
          <w:u w:val="single"/>
        </w:rPr>
        <w:t>Behaviour when not on school premises</w:t>
      </w:r>
    </w:p>
    <w:p w14:paraId="4B2FD1AD" w14:textId="77777777" w:rsidR="000B2146" w:rsidRPr="000B2146" w:rsidRDefault="000B2146" w:rsidP="000B2146">
      <w:pPr>
        <w:spacing w:after="0" w:line="240" w:lineRule="auto"/>
        <w:ind w:right="29"/>
        <w:rPr>
          <w:rFonts w:ascii="Tenorite" w:hAnsi="Tenorite" w:cs="Arial"/>
          <w:b/>
        </w:rPr>
      </w:pPr>
    </w:p>
    <w:p w14:paraId="048BA6F4" w14:textId="77777777" w:rsidR="000B2146" w:rsidRPr="000B2146" w:rsidRDefault="000B2146" w:rsidP="000B2146">
      <w:pPr>
        <w:spacing w:after="0" w:line="240" w:lineRule="auto"/>
        <w:ind w:right="29"/>
        <w:rPr>
          <w:rFonts w:ascii="Tenorite" w:hAnsi="Tenorite" w:cs="Arial"/>
          <w:b/>
        </w:rPr>
      </w:pPr>
      <w:r w:rsidRPr="000B2146">
        <w:rPr>
          <w:rFonts w:ascii="Tenorite" w:hAnsi="Tenorite" w:cs="Arial"/>
        </w:rPr>
        <w:t xml:space="preserve">The Governors and the head teacher reserve the right to sanction any pupil whose behaviour may adversely affect other individuals, or affects the reputation of the school, even whilst the pupil may not be on the school premises. </w:t>
      </w:r>
    </w:p>
    <w:p w14:paraId="50BB40A6" w14:textId="77777777" w:rsidR="000B2146" w:rsidRPr="000B2146" w:rsidRDefault="000B2146" w:rsidP="00DD64F4">
      <w:pPr>
        <w:spacing w:after="0" w:line="240" w:lineRule="auto"/>
        <w:ind w:right="29"/>
        <w:rPr>
          <w:rFonts w:ascii="Tenorite" w:hAnsi="Tenorite" w:cs="Arial"/>
        </w:rPr>
      </w:pPr>
    </w:p>
    <w:p w14:paraId="3AABFBA5" w14:textId="77777777" w:rsidR="000B2146" w:rsidRPr="000B2146" w:rsidRDefault="000B2146" w:rsidP="000B2146">
      <w:pPr>
        <w:pStyle w:val="aLCPSubhead"/>
      </w:pPr>
      <w:r w:rsidRPr="000B2146">
        <w:t>Monitoring and review</w:t>
      </w:r>
    </w:p>
    <w:p w14:paraId="72E1AC86" w14:textId="77777777" w:rsidR="000B2146" w:rsidRPr="000B2146" w:rsidRDefault="000B2146" w:rsidP="000B2146">
      <w:pPr>
        <w:pStyle w:val="aLCPBodytext"/>
      </w:pPr>
    </w:p>
    <w:p w14:paraId="56A48ABD" w14:textId="77777777" w:rsidR="000B2146" w:rsidRPr="000B2146" w:rsidRDefault="000B2146" w:rsidP="000B2146">
      <w:pPr>
        <w:pStyle w:val="aLCPBodytext"/>
      </w:pPr>
      <w:r w:rsidRPr="000B2146">
        <w:t xml:space="preserve">The head teacher monitors the effectiveness of this policy on a regular basis. S/he also reports to the governing board on the effectiveness of the policy and, if necessary, makes recommendations for further improvements. </w:t>
      </w:r>
    </w:p>
    <w:p w14:paraId="016B4A75" w14:textId="77777777" w:rsidR="000B2146" w:rsidRPr="000B2146" w:rsidRDefault="000B2146" w:rsidP="000B2146">
      <w:pPr>
        <w:pStyle w:val="aLCPBodytext"/>
      </w:pPr>
    </w:p>
    <w:p w14:paraId="0C141D29" w14:textId="77777777" w:rsidR="000B2146" w:rsidRPr="000B2146" w:rsidRDefault="000B2146" w:rsidP="000B2146">
      <w:pPr>
        <w:pStyle w:val="aLCPBodytext"/>
      </w:pPr>
      <w:r w:rsidRPr="000B2146">
        <w:t xml:space="preserve">The school keeps records concerning incidents of misbehaviour on CPOMS. The class teacher records minor classroom incidents. The headteacher records those incidents where a child is sent to him/her on account of bad behaviour. We also keep a record of any incidents that occur at break or lunchtimes: lunchtime supervisors give details of any incident to class teachers and CPOM if necessary. Governors are kept informed of monitoring outcomes. </w:t>
      </w:r>
    </w:p>
    <w:p w14:paraId="7AAF5947" w14:textId="77777777" w:rsidR="000B2146" w:rsidRPr="000B2146" w:rsidRDefault="000B2146" w:rsidP="000B2146">
      <w:pPr>
        <w:pStyle w:val="aLCPBodytext"/>
      </w:pPr>
    </w:p>
    <w:p w14:paraId="3400E4A7" w14:textId="77777777" w:rsidR="000B2146" w:rsidRPr="000B2146" w:rsidRDefault="000B2146" w:rsidP="000B2146">
      <w:pPr>
        <w:pStyle w:val="aLCPBodytext"/>
      </w:pPr>
      <w:r w:rsidRPr="000B2146">
        <w:t xml:space="preserve">The head teacher keeps a record of any child who is suspended for a fixed-term, or who is permanently excluded. </w:t>
      </w:r>
    </w:p>
    <w:p w14:paraId="2150B376" w14:textId="77777777" w:rsidR="000B2146" w:rsidRPr="000B2146" w:rsidRDefault="000B2146" w:rsidP="000B2146">
      <w:pPr>
        <w:pStyle w:val="aLCPBodytext"/>
      </w:pPr>
    </w:p>
    <w:p w14:paraId="300172B6" w14:textId="77777777" w:rsidR="000B2146" w:rsidRPr="000B2146" w:rsidRDefault="000B2146" w:rsidP="000B2146">
      <w:pPr>
        <w:pStyle w:val="aLCPBodytext"/>
      </w:pPr>
      <w:r w:rsidRPr="000B2146">
        <w:t xml:space="preserve">It is the responsibility of the governing board to monitor the rate of suspensions and exclusions, and to ensure that the school policy is administered fairly and consistently. The governing board will pay particular attention to matters of racial equality; it will </w:t>
      </w:r>
      <w:proofErr w:type="gramStart"/>
      <w:r w:rsidRPr="000B2146">
        <w:t>seeks</w:t>
      </w:r>
      <w:proofErr w:type="gramEnd"/>
      <w:r w:rsidRPr="000B2146">
        <w:t xml:space="preserve"> to ensure that the school abides by the non-statutory guidance </w:t>
      </w:r>
      <w:r w:rsidRPr="000B2146">
        <w:rPr>
          <w:i/>
        </w:rPr>
        <w:t xml:space="preserve">The Duty to Promote Race Equality: A Guide </w:t>
      </w:r>
      <w:proofErr w:type="gramStart"/>
      <w:r w:rsidRPr="000B2146">
        <w:rPr>
          <w:i/>
        </w:rPr>
        <w:t>For</w:t>
      </w:r>
      <w:proofErr w:type="gramEnd"/>
      <w:r w:rsidRPr="000B2146">
        <w:rPr>
          <w:i/>
        </w:rPr>
        <w:t xml:space="preserve"> Schools</w:t>
      </w:r>
      <w:r w:rsidRPr="000B2146">
        <w:t>, and that no child is treated unfairly because of race or ethnic background, gender, sexual orientation etc</w:t>
      </w:r>
    </w:p>
    <w:p w14:paraId="429A767A" w14:textId="77777777" w:rsidR="000B2146" w:rsidRDefault="000B2146" w:rsidP="000B2146">
      <w:pPr>
        <w:pStyle w:val="aLCPBodytext"/>
      </w:pPr>
    </w:p>
    <w:p w14:paraId="012EBAD7" w14:textId="77777777" w:rsidR="00DD64F4" w:rsidRDefault="00DD64F4" w:rsidP="000B2146">
      <w:pPr>
        <w:pStyle w:val="aLCPBodytext"/>
      </w:pPr>
    </w:p>
    <w:p w14:paraId="56BD814B" w14:textId="77777777" w:rsidR="00DD64F4" w:rsidRDefault="00DD64F4" w:rsidP="000B2146">
      <w:pPr>
        <w:pStyle w:val="aLCPBodytext"/>
      </w:pPr>
    </w:p>
    <w:p w14:paraId="4C01D678" w14:textId="77777777" w:rsidR="00DD64F4" w:rsidRPr="000B2146" w:rsidRDefault="00DD64F4" w:rsidP="000B2146">
      <w:pPr>
        <w:pStyle w:val="aLCPBodytext"/>
      </w:pPr>
    </w:p>
    <w:p w14:paraId="3ABFEF4D" w14:textId="77777777" w:rsidR="000B2146" w:rsidRPr="000B2146" w:rsidRDefault="000B2146" w:rsidP="000B2146">
      <w:pPr>
        <w:pStyle w:val="aLCPBodytext"/>
      </w:pPr>
    </w:p>
    <w:p w14:paraId="704C33A9" w14:textId="77777777" w:rsidR="000B2146" w:rsidRPr="000B2146" w:rsidRDefault="000B2146" w:rsidP="000B2146">
      <w:pPr>
        <w:spacing w:after="0" w:line="240" w:lineRule="auto"/>
        <w:jc w:val="center"/>
        <w:rPr>
          <w:rFonts w:ascii="Tenorite" w:hAnsi="Tenorite" w:cs="Arial"/>
          <w:b/>
          <w:u w:val="single"/>
        </w:rPr>
      </w:pPr>
      <w:r w:rsidRPr="000B2146">
        <w:rPr>
          <w:rFonts w:ascii="Tenorite" w:hAnsi="Tenorite" w:cs="Arial"/>
          <w:b/>
          <w:u w:val="single"/>
        </w:rPr>
        <w:lastRenderedPageBreak/>
        <w:t>Anti-Bullying Policy</w:t>
      </w:r>
    </w:p>
    <w:p w14:paraId="3666E0AB" w14:textId="77777777" w:rsidR="000B2146" w:rsidRPr="000B2146" w:rsidRDefault="000B2146" w:rsidP="000B2146">
      <w:pPr>
        <w:spacing w:after="0" w:line="240" w:lineRule="auto"/>
        <w:rPr>
          <w:rFonts w:ascii="Tenorite" w:hAnsi="Tenorite" w:cs="Arial"/>
          <w:b/>
          <w:u w:val="single"/>
        </w:rPr>
      </w:pPr>
    </w:p>
    <w:p w14:paraId="23C5C6C8" w14:textId="77777777" w:rsidR="000B2146" w:rsidRPr="000B2146" w:rsidRDefault="000B2146" w:rsidP="000B2146">
      <w:pPr>
        <w:pStyle w:val="aLCPBodytext"/>
      </w:pPr>
      <w:r w:rsidRPr="000B2146">
        <w:t>Anti-Bullying</w:t>
      </w:r>
    </w:p>
    <w:p w14:paraId="7567A525" w14:textId="77777777" w:rsidR="000B2146" w:rsidRPr="000B2146" w:rsidRDefault="000B2146" w:rsidP="000B2146">
      <w:pPr>
        <w:pStyle w:val="aLCPBodytext"/>
      </w:pPr>
    </w:p>
    <w:p w14:paraId="24376904" w14:textId="77777777" w:rsidR="000B2146" w:rsidRPr="000B2146" w:rsidRDefault="000B2146" w:rsidP="000B2146">
      <w:pPr>
        <w:numPr>
          <w:ilvl w:val="0"/>
          <w:numId w:val="22"/>
        </w:numPr>
        <w:spacing w:after="0" w:line="240" w:lineRule="auto"/>
        <w:ind w:left="360"/>
        <w:rPr>
          <w:rFonts w:ascii="Tenorite" w:hAnsi="Tenorite" w:cs="Arial"/>
        </w:rPr>
      </w:pPr>
      <w:r w:rsidRPr="000B2146">
        <w:rPr>
          <w:rFonts w:ascii="Tenorite" w:hAnsi="Tenorite" w:cs="Arial"/>
        </w:rPr>
        <w:t>At Pear Tree we provide a safe supportive environment in which to learn.  We have clear strategies for preventing, countering and responding to bullying. Our Anti-Bullying Policy explains these in full.</w:t>
      </w:r>
    </w:p>
    <w:p w14:paraId="7CC47991" w14:textId="77777777" w:rsidR="000B2146" w:rsidRPr="000B2146" w:rsidRDefault="000B2146" w:rsidP="000B2146">
      <w:pPr>
        <w:spacing w:after="0" w:line="240" w:lineRule="auto"/>
        <w:rPr>
          <w:rFonts w:ascii="Tenorite" w:hAnsi="Tenorite" w:cs="Arial"/>
        </w:rPr>
      </w:pPr>
    </w:p>
    <w:p w14:paraId="1878BBF2" w14:textId="745745C3" w:rsidR="000B2146" w:rsidRPr="000B2146" w:rsidRDefault="000B2146" w:rsidP="000B2146">
      <w:pPr>
        <w:numPr>
          <w:ilvl w:val="0"/>
          <w:numId w:val="22"/>
        </w:numPr>
        <w:spacing w:after="0" w:line="240" w:lineRule="auto"/>
        <w:ind w:left="360"/>
        <w:rPr>
          <w:rFonts w:ascii="Tenorite" w:hAnsi="Tenorite" w:cs="Arial"/>
        </w:rPr>
      </w:pPr>
      <w:r w:rsidRPr="000B2146">
        <w:rPr>
          <w:rFonts w:ascii="Tenorite" w:hAnsi="Tenorite" w:cs="Arial"/>
        </w:rPr>
        <w:t xml:space="preserve">Our definition of bullying is “Harmful </w:t>
      </w:r>
      <w:r w:rsidR="00DD64F4" w:rsidRPr="000B2146">
        <w:rPr>
          <w:rFonts w:ascii="Tenorite" w:hAnsi="Tenorite" w:cs="Arial"/>
        </w:rPr>
        <w:t>behaviour</w:t>
      </w:r>
      <w:r w:rsidRPr="000B2146">
        <w:rPr>
          <w:rFonts w:ascii="Tenorite" w:hAnsi="Tenorite" w:cs="Arial"/>
        </w:rPr>
        <w:t xml:space="preserve">/degrading </w:t>
      </w:r>
      <w:proofErr w:type="gramStart"/>
      <w:r w:rsidRPr="000B2146">
        <w:rPr>
          <w:rFonts w:ascii="Tenorite" w:hAnsi="Tenorite" w:cs="Arial"/>
        </w:rPr>
        <w:t>treatment</w:t>
      </w:r>
      <w:proofErr w:type="gramEnd"/>
      <w:r w:rsidRPr="000B2146">
        <w:rPr>
          <w:rFonts w:ascii="Tenorite" w:hAnsi="Tenorite" w:cs="Arial"/>
        </w:rPr>
        <w:t xml:space="preserve"> which is deliberate, repeated, and targeted at a relatively </w:t>
      </w:r>
      <w:r w:rsidR="00DD64F4" w:rsidRPr="000B2146">
        <w:rPr>
          <w:rFonts w:ascii="Tenorite" w:hAnsi="Tenorite" w:cs="Arial"/>
        </w:rPr>
        <w:t>defenceless</w:t>
      </w:r>
      <w:r w:rsidRPr="000B2146">
        <w:rPr>
          <w:rFonts w:ascii="Tenorite" w:hAnsi="Tenorite" w:cs="Arial"/>
        </w:rPr>
        <w:t xml:space="preserve"> or less powerful person”.</w:t>
      </w:r>
    </w:p>
    <w:p w14:paraId="6ACEE796" w14:textId="77777777" w:rsidR="000B2146" w:rsidRPr="000B2146" w:rsidRDefault="000B2146" w:rsidP="000B2146">
      <w:pPr>
        <w:spacing w:after="0" w:line="240" w:lineRule="auto"/>
        <w:rPr>
          <w:rFonts w:ascii="Tenorite" w:hAnsi="Tenorite" w:cs="Arial"/>
        </w:rPr>
      </w:pPr>
    </w:p>
    <w:p w14:paraId="1E9759EF" w14:textId="77777777" w:rsidR="000B2146" w:rsidRPr="000B2146" w:rsidRDefault="000B2146" w:rsidP="000B2146">
      <w:pPr>
        <w:numPr>
          <w:ilvl w:val="0"/>
          <w:numId w:val="22"/>
        </w:numPr>
        <w:spacing w:after="0" w:line="240" w:lineRule="auto"/>
        <w:ind w:left="360"/>
        <w:rPr>
          <w:rFonts w:ascii="Tenorite" w:hAnsi="Tenorite" w:cs="Arial"/>
        </w:rPr>
      </w:pPr>
      <w:r w:rsidRPr="000B2146">
        <w:rPr>
          <w:rFonts w:ascii="Tenorite" w:hAnsi="Tenorite" w:cs="Arial"/>
        </w:rPr>
        <w:t xml:space="preserve">All pupils know that there is a member of staff that they can go to report and or discuss bullying.  This person will handle any information or situation discreetly and in line with agreed policy. We have a clear format for recording incidents.  </w:t>
      </w:r>
    </w:p>
    <w:p w14:paraId="2F61E3CB" w14:textId="77777777" w:rsidR="000B2146" w:rsidRPr="000B2146" w:rsidRDefault="000B2146" w:rsidP="000B2146">
      <w:pPr>
        <w:spacing w:after="0" w:line="240" w:lineRule="auto"/>
        <w:rPr>
          <w:rFonts w:ascii="Tenorite" w:hAnsi="Tenorite" w:cs="Arial"/>
        </w:rPr>
      </w:pPr>
    </w:p>
    <w:p w14:paraId="596C9E8A" w14:textId="77777777" w:rsidR="000B2146" w:rsidRPr="000B2146" w:rsidRDefault="000B2146" w:rsidP="000B2146">
      <w:pPr>
        <w:numPr>
          <w:ilvl w:val="0"/>
          <w:numId w:val="22"/>
        </w:numPr>
        <w:spacing w:after="0" w:line="240" w:lineRule="auto"/>
        <w:ind w:left="360"/>
        <w:rPr>
          <w:rFonts w:ascii="Tenorite" w:hAnsi="Tenorite" w:cs="Arial"/>
        </w:rPr>
      </w:pPr>
      <w:r w:rsidRPr="000B2146">
        <w:rPr>
          <w:rFonts w:ascii="Tenorite" w:hAnsi="Tenorite" w:cs="Arial"/>
        </w:rPr>
        <w:t>Through our behaviour and anti-bullying policies we hope to ensure that victims of bullying receive support to increase their self-esteem and social skills, and that bullies develop social skills and are helped to change their behaviour.</w:t>
      </w:r>
    </w:p>
    <w:p w14:paraId="370AEC06" w14:textId="77777777" w:rsidR="000B2146" w:rsidRPr="000B2146" w:rsidRDefault="000B2146" w:rsidP="000B2146">
      <w:pPr>
        <w:spacing w:after="0" w:line="240" w:lineRule="auto"/>
        <w:ind w:left="720"/>
        <w:rPr>
          <w:rFonts w:ascii="Tenorite" w:hAnsi="Tenorite" w:cs="Arial"/>
        </w:rPr>
      </w:pPr>
    </w:p>
    <w:p w14:paraId="390D7E7E" w14:textId="77777777" w:rsidR="000B2146" w:rsidRPr="000B2146" w:rsidRDefault="000B2146" w:rsidP="000B2146">
      <w:pPr>
        <w:numPr>
          <w:ilvl w:val="0"/>
          <w:numId w:val="21"/>
        </w:numPr>
        <w:spacing w:after="0" w:line="240" w:lineRule="auto"/>
        <w:ind w:left="360"/>
        <w:rPr>
          <w:rFonts w:ascii="Tenorite" w:hAnsi="Tenorite" w:cs="Arial"/>
        </w:rPr>
      </w:pPr>
      <w:r w:rsidRPr="000B2146">
        <w:rPr>
          <w:rFonts w:ascii="Tenorite" w:hAnsi="Tenorite" w:cs="Arial"/>
        </w:rPr>
        <w:t>Bullying is wrong and damages individual children. We therefore do all we can to prevent it, by developing a school ethos in which bullying is regarded as unacceptable.</w:t>
      </w:r>
    </w:p>
    <w:p w14:paraId="55BA7938" w14:textId="77777777" w:rsidR="000B2146" w:rsidRPr="000B2146" w:rsidRDefault="000B2146" w:rsidP="000B2146">
      <w:pPr>
        <w:spacing w:after="0" w:line="240" w:lineRule="auto"/>
        <w:rPr>
          <w:rFonts w:ascii="Tenorite" w:hAnsi="Tenorite" w:cs="Arial"/>
        </w:rPr>
      </w:pPr>
    </w:p>
    <w:p w14:paraId="6DC94430" w14:textId="77777777" w:rsidR="000B2146" w:rsidRPr="000B2146" w:rsidRDefault="000B2146" w:rsidP="000B2146">
      <w:pPr>
        <w:numPr>
          <w:ilvl w:val="0"/>
          <w:numId w:val="21"/>
        </w:numPr>
        <w:spacing w:after="0" w:line="240" w:lineRule="auto"/>
        <w:ind w:left="360"/>
        <w:rPr>
          <w:rFonts w:ascii="Tenorite" w:hAnsi="Tenorite" w:cs="Arial"/>
        </w:rPr>
      </w:pPr>
      <w:r w:rsidRPr="000B2146">
        <w:rPr>
          <w:rFonts w:ascii="Tenorite" w:hAnsi="Tenorite" w:cs="Arial"/>
        </w:rPr>
        <w:t>We aim, as a school, to produce a safe and secure environment where all can learn without anxiety, and measures are in place to reduce the likelihood of bullying.</w:t>
      </w:r>
    </w:p>
    <w:p w14:paraId="5D49E663" w14:textId="77777777" w:rsidR="000B2146" w:rsidRPr="000B2146" w:rsidRDefault="000B2146" w:rsidP="000B2146">
      <w:pPr>
        <w:numPr>
          <w:ilvl w:val="0"/>
          <w:numId w:val="21"/>
        </w:numPr>
        <w:spacing w:after="0" w:line="240" w:lineRule="auto"/>
        <w:ind w:left="360"/>
        <w:rPr>
          <w:rFonts w:ascii="Tenorite" w:hAnsi="Tenorite" w:cs="Arial"/>
        </w:rPr>
      </w:pPr>
      <w:r w:rsidRPr="000B2146">
        <w:rPr>
          <w:rFonts w:ascii="Tenorite" w:hAnsi="Tenorite" w:cs="Arial"/>
        </w:rPr>
        <w:t>This policy aims to produce a consistent school response to any bullying incidents that may occur.</w:t>
      </w:r>
    </w:p>
    <w:p w14:paraId="77185507" w14:textId="77777777" w:rsidR="000B2146" w:rsidRPr="000B2146" w:rsidRDefault="000B2146" w:rsidP="000B2146">
      <w:pPr>
        <w:spacing w:after="0" w:line="240" w:lineRule="auto"/>
        <w:rPr>
          <w:rFonts w:ascii="Tenorite" w:hAnsi="Tenorite" w:cs="Arial"/>
        </w:rPr>
      </w:pPr>
    </w:p>
    <w:p w14:paraId="7B82F16A" w14:textId="77777777" w:rsidR="000B2146" w:rsidRPr="000B2146" w:rsidRDefault="000B2146" w:rsidP="000B2146">
      <w:pPr>
        <w:numPr>
          <w:ilvl w:val="0"/>
          <w:numId w:val="21"/>
        </w:numPr>
        <w:spacing w:after="0" w:line="240" w:lineRule="auto"/>
        <w:ind w:left="360"/>
        <w:rPr>
          <w:rFonts w:ascii="Tenorite" w:hAnsi="Tenorite" w:cs="Arial"/>
        </w:rPr>
      </w:pPr>
      <w:r w:rsidRPr="000B2146">
        <w:rPr>
          <w:rFonts w:ascii="Tenorite" w:hAnsi="Tenorite" w:cs="Arial"/>
        </w:rPr>
        <w:t xml:space="preserve">We aim to make those connected with the school aware of our opposition to bullying, and we make clear each person’s responsibilities </w:t>
      </w:r>
      <w:proofErr w:type="gramStart"/>
      <w:r w:rsidRPr="000B2146">
        <w:rPr>
          <w:rFonts w:ascii="Tenorite" w:hAnsi="Tenorite" w:cs="Arial"/>
        </w:rPr>
        <w:t>with regard to</w:t>
      </w:r>
      <w:proofErr w:type="gramEnd"/>
      <w:r w:rsidRPr="000B2146">
        <w:rPr>
          <w:rFonts w:ascii="Tenorite" w:hAnsi="Tenorite" w:cs="Arial"/>
        </w:rPr>
        <w:t xml:space="preserve"> the eradication of bullying in our school.</w:t>
      </w:r>
    </w:p>
    <w:p w14:paraId="697463B8" w14:textId="77777777" w:rsidR="000B2146" w:rsidRPr="000B2146" w:rsidRDefault="000B2146" w:rsidP="000B2146">
      <w:pPr>
        <w:pStyle w:val="ListParagraph"/>
        <w:spacing w:after="0" w:line="240" w:lineRule="auto"/>
        <w:rPr>
          <w:rFonts w:ascii="Tenorite" w:hAnsi="Tenorite" w:cs="Arial"/>
        </w:rPr>
      </w:pPr>
    </w:p>
    <w:p w14:paraId="31227F8F" w14:textId="77777777" w:rsidR="000B2146" w:rsidRPr="000B2146" w:rsidRDefault="000B2146" w:rsidP="000B2146">
      <w:pPr>
        <w:pStyle w:val="aLCPBodytext"/>
      </w:pPr>
      <w:r w:rsidRPr="000B2146">
        <w:t>KIVA</w:t>
      </w:r>
    </w:p>
    <w:p w14:paraId="13845224" w14:textId="77777777" w:rsidR="000B2146" w:rsidRPr="000B2146" w:rsidRDefault="000B2146" w:rsidP="000B2146">
      <w:pPr>
        <w:pStyle w:val="aLCPBodytext"/>
      </w:pPr>
    </w:p>
    <w:p w14:paraId="564FE39A" w14:textId="77777777" w:rsidR="000B2146" w:rsidRPr="000B2146" w:rsidRDefault="000B2146" w:rsidP="000B2146">
      <w:pPr>
        <w:pStyle w:val="aLCPBodytext"/>
      </w:pPr>
      <w:r w:rsidRPr="000B2146">
        <w:t xml:space="preserve">If a child threatens, hurts or bullies another child, the class teacher or manager of our </w:t>
      </w:r>
      <w:proofErr w:type="spellStart"/>
      <w:r w:rsidRPr="000B2146">
        <w:t>PiPs</w:t>
      </w:r>
      <w:proofErr w:type="spellEnd"/>
      <w:r w:rsidRPr="000B2146">
        <w:t xml:space="preserve"> club records the incident and reports it to the KIVA leads and the child will incur sanctions and support </w:t>
      </w:r>
      <w:proofErr w:type="gramStart"/>
      <w:r w:rsidRPr="000B2146">
        <w:t>in order to</w:t>
      </w:r>
      <w:proofErr w:type="gramEnd"/>
      <w:r w:rsidRPr="000B2146">
        <w:t xml:space="preserve"> change the behaviour. If a child repeatedly acts in a way that disrupts or upsets others, the KIVA team lead will discuss the matter with the head teacher and school contacts the child’s parents and seeks an appointment </w:t>
      </w:r>
      <w:proofErr w:type="gramStart"/>
      <w:r w:rsidRPr="000B2146">
        <w:t>in order to</w:t>
      </w:r>
      <w:proofErr w:type="gramEnd"/>
      <w:r w:rsidRPr="000B2146">
        <w:t xml:space="preserve"> discuss the situation, with a view to improving the behaviour of the child. Repeated incidents of dangerous behaviour may result in exclusion (fixed term) while the school devises a plan to keep the children safe and to change the behaviour of the excluded child.</w:t>
      </w:r>
    </w:p>
    <w:p w14:paraId="51DB7172" w14:textId="77777777" w:rsidR="000B2146" w:rsidRPr="000B2146" w:rsidRDefault="000B2146" w:rsidP="000B2146">
      <w:pPr>
        <w:pStyle w:val="aLCPBodytext"/>
      </w:pPr>
    </w:p>
    <w:p w14:paraId="6A9C0ED5" w14:textId="77777777" w:rsidR="000B2146" w:rsidRPr="000B2146" w:rsidRDefault="000B2146" w:rsidP="000B2146">
      <w:pPr>
        <w:pStyle w:val="aLCPBodytext"/>
      </w:pPr>
      <w:r w:rsidRPr="000B2146">
        <w:t xml:space="preserve">The school or club does not tolerate bullying of any kind. We are a </w:t>
      </w:r>
      <w:proofErr w:type="spellStart"/>
      <w:r w:rsidRPr="000B2146">
        <w:t>KiVa</w:t>
      </w:r>
      <w:proofErr w:type="spellEnd"/>
      <w:r w:rsidRPr="000B2146">
        <w:t xml:space="preserve"> school. If we discover that an act of bullying or intimidation has taken place, we act immediately to stop any further occurrences of such behaviour. While it is very difficult to eradicate bullying, we do everything in our power to ensure that all children attend school and </w:t>
      </w:r>
      <w:proofErr w:type="spellStart"/>
      <w:r w:rsidRPr="000B2146">
        <w:t>PiPs</w:t>
      </w:r>
      <w:proofErr w:type="spellEnd"/>
      <w:r w:rsidRPr="000B2146">
        <w:t xml:space="preserve"> club free from fear.  We have a curriculum programme (</w:t>
      </w:r>
      <w:proofErr w:type="spellStart"/>
      <w:r w:rsidRPr="000B2146">
        <w:t>KiVa</w:t>
      </w:r>
      <w:proofErr w:type="spellEnd"/>
      <w:r w:rsidRPr="000B2146">
        <w:t xml:space="preserve">) that teaches children how to support each other and avoid bullying behaviours. Kiva leads also advise </w:t>
      </w:r>
      <w:proofErr w:type="spellStart"/>
      <w:r w:rsidRPr="000B2146">
        <w:t>PiPs</w:t>
      </w:r>
      <w:proofErr w:type="spellEnd"/>
      <w:r w:rsidRPr="000B2146">
        <w:t xml:space="preserve"> staff if this is required.</w:t>
      </w:r>
    </w:p>
    <w:p w14:paraId="013F2DCC" w14:textId="7CE75578" w:rsidR="000B2146" w:rsidRPr="000B2146" w:rsidRDefault="000B2146" w:rsidP="000B2146">
      <w:pPr>
        <w:spacing w:after="0" w:line="240" w:lineRule="auto"/>
        <w:rPr>
          <w:rFonts w:ascii="Tenorite" w:hAnsi="Tenorite" w:cs="Arial"/>
          <w:b/>
        </w:rPr>
      </w:pPr>
    </w:p>
    <w:p w14:paraId="6FCCA33A" w14:textId="77777777" w:rsidR="000B2146" w:rsidRPr="000B2146" w:rsidRDefault="000B2146" w:rsidP="000B2146">
      <w:pPr>
        <w:spacing w:after="0" w:line="240" w:lineRule="auto"/>
        <w:rPr>
          <w:rFonts w:ascii="Tenorite" w:hAnsi="Tenorite" w:cs="Arial"/>
          <w:b/>
          <w:u w:val="single"/>
        </w:rPr>
      </w:pPr>
      <w:r w:rsidRPr="000B2146">
        <w:rPr>
          <w:rFonts w:ascii="Tenorite" w:hAnsi="Tenorite" w:cs="Arial"/>
          <w:b/>
          <w:u w:val="single"/>
        </w:rPr>
        <w:t>Role of the head teacher</w:t>
      </w:r>
    </w:p>
    <w:p w14:paraId="189EEA26" w14:textId="77777777" w:rsidR="000B2146" w:rsidRPr="000B2146" w:rsidRDefault="000B2146" w:rsidP="000B2146">
      <w:pPr>
        <w:spacing w:after="0" w:line="240" w:lineRule="auto"/>
        <w:rPr>
          <w:rFonts w:ascii="Tenorite" w:hAnsi="Tenorite" w:cs="Arial"/>
        </w:rPr>
      </w:pPr>
    </w:p>
    <w:p w14:paraId="23897F69" w14:textId="77777777" w:rsidR="000B2146" w:rsidRPr="000B2146" w:rsidRDefault="000B2146" w:rsidP="000B2146">
      <w:pPr>
        <w:spacing w:after="0" w:line="240" w:lineRule="auto"/>
        <w:rPr>
          <w:rFonts w:ascii="Tenorite" w:hAnsi="Tenorite" w:cs="Arial"/>
        </w:rPr>
      </w:pPr>
      <w:r w:rsidRPr="000B2146">
        <w:rPr>
          <w:rFonts w:ascii="Tenorite" w:hAnsi="Tenorite" w:cs="Arial"/>
        </w:rPr>
        <w:t xml:space="preserve">It is the responsibility of the head teacher to implement the school anti-bullying strategy, and to ensure that all staff (both teaching and non-teaching) are aware of the school </w:t>
      </w:r>
      <w:proofErr w:type="gramStart"/>
      <w:r w:rsidRPr="000B2146">
        <w:rPr>
          <w:rFonts w:ascii="Tenorite" w:hAnsi="Tenorite" w:cs="Arial"/>
        </w:rPr>
        <w:t>policy, and</w:t>
      </w:r>
      <w:proofErr w:type="gramEnd"/>
      <w:r w:rsidRPr="000B2146">
        <w:rPr>
          <w:rFonts w:ascii="Tenorite" w:hAnsi="Tenorite" w:cs="Arial"/>
        </w:rPr>
        <w:t xml:space="preserve"> </w:t>
      </w:r>
      <w:r w:rsidRPr="000B2146">
        <w:rPr>
          <w:rFonts w:ascii="Tenorite" w:hAnsi="Tenorite" w:cs="Arial"/>
        </w:rPr>
        <w:lastRenderedPageBreak/>
        <w:t>know how to identify and deal with incidents of bullying. The head teacher reports to the governing board about the effectiveness of the anti-bullying policy on request.</w:t>
      </w:r>
    </w:p>
    <w:p w14:paraId="6CE99D2F" w14:textId="77777777" w:rsidR="000B2146" w:rsidRPr="000B2146" w:rsidRDefault="000B2146" w:rsidP="000B2146">
      <w:pPr>
        <w:spacing w:after="0" w:line="240" w:lineRule="auto"/>
        <w:rPr>
          <w:rFonts w:ascii="Tenorite" w:hAnsi="Tenorite" w:cs="Arial"/>
        </w:rPr>
      </w:pPr>
    </w:p>
    <w:p w14:paraId="593FFD33" w14:textId="77777777" w:rsidR="000B2146" w:rsidRPr="000B2146" w:rsidRDefault="000B2146" w:rsidP="000B2146">
      <w:pPr>
        <w:spacing w:after="0" w:line="240" w:lineRule="auto"/>
        <w:rPr>
          <w:rFonts w:ascii="Tenorite" w:hAnsi="Tenorite" w:cs="Arial"/>
        </w:rPr>
      </w:pPr>
      <w:r w:rsidRPr="000B2146">
        <w:rPr>
          <w:rFonts w:ascii="Tenorite" w:hAnsi="Tenorite" w:cs="Arial"/>
        </w:rPr>
        <w:t>The head teacher ensures that all children know that bullying is wrong, and that it is unacceptable behaviour in this school. The head teacher draws the attention of children to this fact at suitable moments. For example, if an incident occurs, the headteacher may decide to use an assembly as the forum in which to discuss with other children why this behaviour was wrong.</w:t>
      </w:r>
    </w:p>
    <w:p w14:paraId="06E16160" w14:textId="77777777" w:rsidR="000B2146" w:rsidRPr="000B2146" w:rsidRDefault="000B2146" w:rsidP="000B2146">
      <w:pPr>
        <w:spacing w:after="0" w:line="240" w:lineRule="auto"/>
        <w:rPr>
          <w:rFonts w:ascii="Tenorite" w:hAnsi="Tenorite" w:cs="Arial"/>
        </w:rPr>
      </w:pPr>
    </w:p>
    <w:p w14:paraId="0F615D2B" w14:textId="77777777" w:rsidR="000B2146" w:rsidRPr="000B2146" w:rsidRDefault="000B2146" w:rsidP="000B2146">
      <w:pPr>
        <w:spacing w:after="0" w:line="240" w:lineRule="auto"/>
        <w:rPr>
          <w:rFonts w:ascii="Tenorite" w:hAnsi="Tenorite" w:cs="Arial"/>
        </w:rPr>
      </w:pPr>
      <w:r w:rsidRPr="000B2146">
        <w:rPr>
          <w:rFonts w:ascii="Tenorite" w:hAnsi="Tenorite" w:cs="Arial"/>
        </w:rPr>
        <w:t xml:space="preserve">The head teacher monitors the implementation of the </w:t>
      </w:r>
      <w:proofErr w:type="spellStart"/>
      <w:r w:rsidRPr="000B2146">
        <w:rPr>
          <w:rFonts w:ascii="Tenorite" w:hAnsi="Tenorite" w:cs="Arial"/>
        </w:rPr>
        <w:t>KiVa</w:t>
      </w:r>
      <w:proofErr w:type="spellEnd"/>
      <w:r w:rsidRPr="000B2146">
        <w:rPr>
          <w:rFonts w:ascii="Tenorite" w:hAnsi="Tenorite" w:cs="Arial"/>
        </w:rPr>
        <w:t xml:space="preserve"> curriculum, which covers bullying prevention and recording and actions.</w:t>
      </w:r>
    </w:p>
    <w:p w14:paraId="2540046D" w14:textId="77777777" w:rsidR="000B2146" w:rsidRPr="000B2146" w:rsidRDefault="000B2146" w:rsidP="000B2146">
      <w:pPr>
        <w:spacing w:after="0" w:line="240" w:lineRule="auto"/>
        <w:rPr>
          <w:rFonts w:ascii="Tenorite" w:hAnsi="Tenorite" w:cs="Arial"/>
        </w:rPr>
      </w:pPr>
    </w:p>
    <w:p w14:paraId="23F6A038" w14:textId="77777777" w:rsidR="000B2146" w:rsidRPr="000B2146" w:rsidRDefault="000B2146" w:rsidP="000B2146">
      <w:pPr>
        <w:spacing w:after="0" w:line="240" w:lineRule="auto"/>
        <w:rPr>
          <w:rFonts w:ascii="Tenorite" w:hAnsi="Tenorite" w:cs="Arial"/>
        </w:rPr>
      </w:pPr>
      <w:r w:rsidRPr="000B2146">
        <w:rPr>
          <w:rFonts w:ascii="Tenorite" w:hAnsi="Tenorite" w:cs="Arial"/>
        </w:rPr>
        <w:t xml:space="preserve">The head teacher ensures that all staff, including </w:t>
      </w:r>
      <w:proofErr w:type="spellStart"/>
      <w:r w:rsidRPr="000B2146">
        <w:rPr>
          <w:rFonts w:ascii="Tenorite" w:hAnsi="Tenorite" w:cs="Arial"/>
        </w:rPr>
        <w:t>PiPs</w:t>
      </w:r>
      <w:proofErr w:type="spellEnd"/>
      <w:r w:rsidRPr="000B2146">
        <w:rPr>
          <w:rFonts w:ascii="Tenorite" w:hAnsi="Tenorite" w:cs="Arial"/>
        </w:rPr>
        <w:t xml:space="preserve"> staff and lunchtime staff, receive sufficient training to be equipped to identify and deal with all incidents of bullying.</w:t>
      </w:r>
    </w:p>
    <w:p w14:paraId="476D36EC" w14:textId="77777777" w:rsidR="000B2146" w:rsidRPr="000B2146" w:rsidRDefault="000B2146" w:rsidP="000B2146">
      <w:pPr>
        <w:spacing w:after="0" w:line="240" w:lineRule="auto"/>
        <w:rPr>
          <w:rFonts w:ascii="Tenorite" w:hAnsi="Tenorite" w:cs="Arial"/>
        </w:rPr>
      </w:pPr>
    </w:p>
    <w:p w14:paraId="43E0C683" w14:textId="77777777" w:rsidR="000B2146" w:rsidRPr="000B2146" w:rsidRDefault="000B2146" w:rsidP="000B2146">
      <w:pPr>
        <w:spacing w:after="0" w:line="240" w:lineRule="auto"/>
        <w:rPr>
          <w:rFonts w:ascii="Tenorite" w:hAnsi="Tenorite" w:cs="Arial"/>
        </w:rPr>
      </w:pPr>
      <w:r w:rsidRPr="000B2146">
        <w:rPr>
          <w:rFonts w:ascii="Tenorite" w:hAnsi="Tenorite" w:cs="Arial"/>
        </w:rPr>
        <w:t>The head teacher sets the school climate of mutual support and praise for success, so making bullying less likely. When children feel they are important and belong to a friendly and welcoming school, bullying is far less likely to be part of their behaviour.</w:t>
      </w:r>
    </w:p>
    <w:p w14:paraId="212C7412" w14:textId="77777777" w:rsidR="000B2146" w:rsidRPr="000B2146" w:rsidRDefault="000B2146" w:rsidP="000B2146">
      <w:pPr>
        <w:spacing w:after="0" w:line="240" w:lineRule="auto"/>
        <w:rPr>
          <w:rFonts w:ascii="Tenorite" w:hAnsi="Tenorite" w:cs="Arial"/>
          <w:b/>
          <w:u w:val="single"/>
        </w:rPr>
      </w:pPr>
    </w:p>
    <w:p w14:paraId="416DA045" w14:textId="77777777" w:rsidR="000B2146" w:rsidRPr="000B2146" w:rsidRDefault="000B2146" w:rsidP="000B2146">
      <w:pPr>
        <w:spacing w:after="0" w:line="240" w:lineRule="auto"/>
        <w:rPr>
          <w:rFonts w:ascii="Tenorite" w:hAnsi="Tenorite" w:cs="Arial"/>
        </w:rPr>
      </w:pPr>
      <w:r w:rsidRPr="000B2146">
        <w:rPr>
          <w:rFonts w:ascii="Tenorite" w:hAnsi="Tenorite" w:cs="Arial"/>
        </w:rPr>
        <w:t xml:space="preserve">The pupils need to know that there is a member of staff that they can go to report and or discuss bullying.  This person needs to handle the information / situation discreetly and in line with agreed policy. A situation needs to be created to ensure the child's privacy.  This is a </w:t>
      </w:r>
      <w:proofErr w:type="spellStart"/>
      <w:r w:rsidRPr="000B2146">
        <w:rPr>
          <w:rFonts w:ascii="Tenorite" w:hAnsi="Tenorite" w:cs="Arial"/>
        </w:rPr>
        <w:t>KiVa</w:t>
      </w:r>
      <w:proofErr w:type="spellEnd"/>
      <w:r w:rsidRPr="000B2146">
        <w:rPr>
          <w:rFonts w:ascii="Tenorite" w:hAnsi="Tenorite" w:cs="Arial"/>
        </w:rPr>
        <w:t xml:space="preserve"> </w:t>
      </w:r>
      <w:proofErr w:type="gramStart"/>
      <w:r w:rsidRPr="000B2146">
        <w:rPr>
          <w:rFonts w:ascii="Tenorite" w:hAnsi="Tenorite" w:cs="Arial"/>
        </w:rPr>
        <w:t>school</w:t>
      </w:r>
      <w:proofErr w:type="gramEnd"/>
      <w:r w:rsidRPr="000B2146">
        <w:rPr>
          <w:rFonts w:ascii="Tenorite" w:hAnsi="Tenorite" w:cs="Arial"/>
        </w:rPr>
        <w:t xml:space="preserve"> and the </w:t>
      </w:r>
      <w:proofErr w:type="spellStart"/>
      <w:r w:rsidRPr="000B2146">
        <w:rPr>
          <w:rFonts w:ascii="Tenorite" w:hAnsi="Tenorite" w:cs="Arial"/>
        </w:rPr>
        <w:t>KiVa</w:t>
      </w:r>
      <w:proofErr w:type="spellEnd"/>
      <w:r w:rsidRPr="000B2146">
        <w:rPr>
          <w:rFonts w:ascii="Tenorite" w:hAnsi="Tenorite" w:cs="Arial"/>
        </w:rPr>
        <w:t xml:space="preserve"> process of indicated actions deals with any identified incidents.</w:t>
      </w:r>
    </w:p>
    <w:p w14:paraId="25AA46B8" w14:textId="77777777" w:rsidR="000B2146" w:rsidRPr="000B2146" w:rsidRDefault="000B2146" w:rsidP="000B2146">
      <w:pPr>
        <w:spacing w:after="0" w:line="240" w:lineRule="auto"/>
        <w:rPr>
          <w:rFonts w:ascii="Tenorite" w:hAnsi="Tenorite" w:cs="Arial"/>
        </w:rPr>
      </w:pPr>
    </w:p>
    <w:p w14:paraId="1067B78B" w14:textId="77777777" w:rsidR="000B2146" w:rsidRPr="000B2146" w:rsidRDefault="000B2146" w:rsidP="000B2146">
      <w:pPr>
        <w:spacing w:after="0" w:line="240" w:lineRule="auto"/>
        <w:rPr>
          <w:rFonts w:ascii="Tenorite" w:hAnsi="Tenorite" w:cs="Arial"/>
        </w:rPr>
      </w:pPr>
      <w:r w:rsidRPr="000B2146">
        <w:rPr>
          <w:rFonts w:ascii="Tenorite" w:hAnsi="Tenorite" w:cs="Arial"/>
        </w:rPr>
        <w:t xml:space="preserve">If a class teacher records the incident / </w:t>
      </w:r>
      <w:proofErr w:type="gramStart"/>
      <w:r w:rsidRPr="000B2146">
        <w:rPr>
          <w:rFonts w:ascii="Tenorite" w:hAnsi="Tenorite" w:cs="Arial"/>
        </w:rPr>
        <w:t>accounts</w:t>
      </w:r>
      <w:proofErr w:type="gramEnd"/>
      <w:r w:rsidRPr="000B2146">
        <w:rPr>
          <w:rFonts w:ascii="Tenorite" w:hAnsi="Tenorite" w:cs="Arial"/>
        </w:rPr>
        <w:t xml:space="preserve"> then a copy must be given to the Kiva coordinator to be filed.</w:t>
      </w:r>
    </w:p>
    <w:p w14:paraId="75F919E6" w14:textId="77777777" w:rsidR="000B2146" w:rsidRPr="000B2146" w:rsidRDefault="000B2146" w:rsidP="000B2146">
      <w:pPr>
        <w:spacing w:after="0" w:line="240" w:lineRule="auto"/>
        <w:rPr>
          <w:rFonts w:ascii="Tenorite" w:hAnsi="Tenorite" w:cs="Arial"/>
        </w:rPr>
      </w:pPr>
    </w:p>
    <w:p w14:paraId="7063748D" w14:textId="5537C79B" w:rsidR="000B2146" w:rsidRPr="000B2146" w:rsidRDefault="000B2146" w:rsidP="000B2146">
      <w:pPr>
        <w:spacing w:after="0" w:line="240" w:lineRule="auto"/>
        <w:rPr>
          <w:rFonts w:ascii="Tenorite" w:hAnsi="Tenorite" w:cs="Arial"/>
        </w:rPr>
      </w:pPr>
      <w:r w:rsidRPr="000B2146">
        <w:rPr>
          <w:rFonts w:ascii="Tenorite" w:hAnsi="Tenorite" w:cs="Arial"/>
        </w:rPr>
        <w:t>The KIVA coordinator is M</w:t>
      </w:r>
      <w:r w:rsidR="00DD64F4">
        <w:rPr>
          <w:rFonts w:ascii="Tenorite" w:hAnsi="Tenorite" w:cs="Arial"/>
        </w:rPr>
        <w:t>iss</w:t>
      </w:r>
      <w:r w:rsidRPr="000B2146">
        <w:rPr>
          <w:rFonts w:ascii="Tenorite" w:hAnsi="Tenorite" w:cs="Arial"/>
        </w:rPr>
        <w:t xml:space="preserve"> T </w:t>
      </w:r>
      <w:r w:rsidR="00DD64F4">
        <w:rPr>
          <w:rFonts w:ascii="Tenorite" w:hAnsi="Tenorite" w:cs="Arial"/>
        </w:rPr>
        <w:t>Sketchley.</w:t>
      </w:r>
      <w:r w:rsidRPr="000B2146">
        <w:rPr>
          <w:rFonts w:ascii="Tenorite" w:hAnsi="Tenorite" w:cs="Arial"/>
        </w:rPr>
        <w:t xml:space="preserve"> </w:t>
      </w:r>
    </w:p>
    <w:p w14:paraId="327B49EC" w14:textId="77777777" w:rsidR="000B2146" w:rsidRPr="000B2146" w:rsidRDefault="000B2146" w:rsidP="000B2146">
      <w:pPr>
        <w:spacing w:after="0" w:line="240" w:lineRule="auto"/>
        <w:rPr>
          <w:rFonts w:ascii="Tenorite" w:hAnsi="Tenorite" w:cs="Arial"/>
          <w:b/>
        </w:rPr>
      </w:pPr>
    </w:p>
    <w:p w14:paraId="3ECFB096" w14:textId="77777777" w:rsidR="000B2146" w:rsidRPr="000B2146" w:rsidRDefault="000B2146" w:rsidP="000B2146">
      <w:pPr>
        <w:spacing w:after="0" w:line="240" w:lineRule="auto"/>
        <w:rPr>
          <w:rFonts w:ascii="Tenorite" w:hAnsi="Tenorite" w:cs="Arial"/>
          <w:b/>
          <w:u w:val="single"/>
        </w:rPr>
      </w:pPr>
      <w:r w:rsidRPr="000B2146">
        <w:rPr>
          <w:rFonts w:ascii="Tenorite" w:hAnsi="Tenorite" w:cs="Arial"/>
          <w:b/>
          <w:u w:val="single"/>
        </w:rPr>
        <w:t>Role of the pupil</w:t>
      </w:r>
    </w:p>
    <w:p w14:paraId="40B639C4" w14:textId="77777777" w:rsidR="000B2146" w:rsidRPr="000B2146" w:rsidRDefault="000B2146" w:rsidP="000B2146">
      <w:pPr>
        <w:spacing w:after="0" w:line="240" w:lineRule="auto"/>
        <w:rPr>
          <w:rFonts w:ascii="Tenorite" w:hAnsi="Tenorite" w:cs="Arial"/>
          <w:b/>
        </w:rPr>
      </w:pPr>
    </w:p>
    <w:p w14:paraId="29D2F4CA" w14:textId="77777777" w:rsidR="000B2146" w:rsidRPr="000B2146" w:rsidRDefault="000B2146" w:rsidP="000B2146">
      <w:pPr>
        <w:spacing w:after="0" w:line="240" w:lineRule="auto"/>
        <w:rPr>
          <w:rFonts w:ascii="Tenorite" w:hAnsi="Tenorite" w:cs="Arial"/>
        </w:rPr>
      </w:pPr>
      <w:r w:rsidRPr="000B2146">
        <w:rPr>
          <w:rFonts w:ascii="Tenorite" w:hAnsi="Tenorite" w:cs="Arial"/>
        </w:rPr>
        <w:t>Pupils are encouraged to tell anybody they trust if they are being bullied, and if the bullying continues, they must keep on letting people know.  The children are taught to report bullying.</w:t>
      </w:r>
    </w:p>
    <w:p w14:paraId="1D05A208" w14:textId="77777777" w:rsidR="000B2146" w:rsidRPr="000B2146" w:rsidRDefault="000B2146" w:rsidP="000B2146">
      <w:pPr>
        <w:spacing w:after="0" w:line="240" w:lineRule="auto"/>
        <w:rPr>
          <w:rFonts w:ascii="Tenorite" w:hAnsi="Tenorite" w:cs="Arial"/>
        </w:rPr>
      </w:pPr>
    </w:p>
    <w:p w14:paraId="7C25CCAB" w14:textId="77777777" w:rsidR="000B2146" w:rsidRPr="000B2146" w:rsidRDefault="000B2146" w:rsidP="000B2146">
      <w:pPr>
        <w:spacing w:after="0" w:line="240" w:lineRule="auto"/>
        <w:rPr>
          <w:rFonts w:ascii="Tenorite" w:hAnsi="Tenorite" w:cs="Arial"/>
          <w:b/>
          <w:u w:val="single"/>
        </w:rPr>
      </w:pPr>
      <w:r w:rsidRPr="000B2146">
        <w:rPr>
          <w:rFonts w:ascii="Tenorite" w:hAnsi="Tenorite" w:cs="Arial"/>
          <w:b/>
          <w:u w:val="single"/>
        </w:rPr>
        <w:t>Curriculum</w:t>
      </w:r>
    </w:p>
    <w:p w14:paraId="5129AC10" w14:textId="77777777" w:rsidR="000B2146" w:rsidRPr="000B2146" w:rsidRDefault="000B2146" w:rsidP="000B2146">
      <w:pPr>
        <w:spacing w:after="0" w:line="240" w:lineRule="auto"/>
        <w:rPr>
          <w:rFonts w:ascii="Tenorite" w:hAnsi="Tenorite" w:cs="Arial"/>
          <w:b/>
        </w:rPr>
      </w:pPr>
    </w:p>
    <w:p w14:paraId="46BACA0A" w14:textId="77777777" w:rsidR="000B2146" w:rsidRPr="000B2146" w:rsidRDefault="000B2146" w:rsidP="000B2146">
      <w:pPr>
        <w:spacing w:after="0" w:line="240" w:lineRule="auto"/>
        <w:rPr>
          <w:rFonts w:ascii="Tenorite" w:hAnsi="Tenorite" w:cs="Arial"/>
        </w:rPr>
      </w:pPr>
      <w:r w:rsidRPr="000B2146">
        <w:rPr>
          <w:rFonts w:ascii="Tenorite" w:hAnsi="Tenorite" w:cs="Arial"/>
        </w:rPr>
        <w:t xml:space="preserve">Anti-bullying awareness and social skills are included in PSHE and Citizenship programmes often delivered in circle time. We use the </w:t>
      </w:r>
      <w:proofErr w:type="spellStart"/>
      <w:r w:rsidRPr="000B2146">
        <w:rPr>
          <w:rFonts w:ascii="Tenorite" w:hAnsi="Tenorite" w:cs="Arial"/>
        </w:rPr>
        <w:t>KiVa</w:t>
      </w:r>
      <w:proofErr w:type="spellEnd"/>
      <w:r w:rsidRPr="000B2146">
        <w:rPr>
          <w:rFonts w:ascii="Tenorite" w:hAnsi="Tenorite" w:cs="Arial"/>
        </w:rPr>
        <w:t xml:space="preserve"> materials, which provide a structured progressive curriculum through Key Stage 2 and Dina materials in KS1.</w:t>
      </w:r>
    </w:p>
    <w:p w14:paraId="06E5AE83" w14:textId="77777777" w:rsidR="000B2146" w:rsidRPr="000B2146" w:rsidRDefault="000B2146" w:rsidP="000B2146">
      <w:pPr>
        <w:spacing w:after="0" w:line="240" w:lineRule="auto"/>
        <w:rPr>
          <w:rFonts w:ascii="Tenorite" w:hAnsi="Tenorite" w:cs="Arial"/>
        </w:rPr>
      </w:pPr>
    </w:p>
    <w:p w14:paraId="34649901" w14:textId="77777777" w:rsidR="000B2146" w:rsidRPr="000B2146" w:rsidRDefault="000B2146" w:rsidP="000B2146">
      <w:pPr>
        <w:spacing w:after="0" w:line="240" w:lineRule="auto"/>
        <w:rPr>
          <w:rFonts w:ascii="Tenorite" w:hAnsi="Tenorite" w:cs="Arial"/>
          <w:b/>
          <w:u w:val="single"/>
        </w:rPr>
      </w:pPr>
    </w:p>
    <w:p w14:paraId="124E84CC" w14:textId="77777777" w:rsidR="000B2146" w:rsidRPr="000B2146" w:rsidRDefault="000B2146" w:rsidP="000B2146">
      <w:pPr>
        <w:spacing w:after="0" w:line="240" w:lineRule="auto"/>
        <w:rPr>
          <w:rFonts w:ascii="Tenorite" w:hAnsi="Tenorite" w:cs="Arial"/>
          <w:b/>
        </w:rPr>
      </w:pPr>
      <w:r w:rsidRPr="000B2146">
        <w:rPr>
          <w:rFonts w:ascii="Tenorite" w:hAnsi="Tenorite" w:cs="Arial"/>
          <w:b/>
          <w:u w:val="single"/>
        </w:rPr>
        <w:t>PSHE</w:t>
      </w:r>
      <w:r w:rsidRPr="000B2146">
        <w:rPr>
          <w:rFonts w:ascii="Tenorite" w:hAnsi="Tenorite" w:cs="Arial"/>
          <w:b/>
        </w:rPr>
        <w:t xml:space="preserve"> is used by teachers and if required, </w:t>
      </w:r>
      <w:proofErr w:type="spellStart"/>
      <w:r w:rsidRPr="000B2146">
        <w:rPr>
          <w:rFonts w:ascii="Tenorite" w:hAnsi="Tenorite" w:cs="Arial"/>
          <w:b/>
        </w:rPr>
        <w:t>PiPs</w:t>
      </w:r>
      <w:proofErr w:type="spellEnd"/>
      <w:r w:rsidRPr="000B2146">
        <w:rPr>
          <w:rFonts w:ascii="Tenorite" w:hAnsi="Tenorite" w:cs="Arial"/>
          <w:b/>
        </w:rPr>
        <w:t xml:space="preserve"> staff to: </w:t>
      </w:r>
    </w:p>
    <w:p w14:paraId="694939E2" w14:textId="77777777" w:rsidR="000B2146" w:rsidRPr="000B2146" w:rsidRDefault="000B2146" w:rsidP="000B2146">
      <w:pPr>
        <w:spacing w:after="0" w:line="240" w:lineRule="auto"/>
        <w:rPr>
          <w:rFonts w:ascii="Tenorite" w:hAnsi="Tenorite" w:cs="Arial"/>
          <w:b/>
        </w:rPr>
      </w:pPr>
    </w:p>
    <w:p w14:paraId="393E80A6" w14:textId="77777777" w:rsidR="000B2146" w:rsidRPr="000B2146" w:rsidRDefault="000B2146" w:rsidP="000B2146">
      <w:pPr>
        <w:numPr>
          <w:ilvl w:val="0"/>
          <w:numId w:val="17"/>
        </w:numPr>
        <w:spacing w:after="0" w:line="240" w:lineRule="auto"/>
        <w:rPr>
          <w:rFonts w:ascii="Tenorite" w:hAnsi="Tenorite" w:cs="Arial"/>
        </w:rPr>
      </w:pPr>
      <w:r w:rsidRPr="000B2146">
        <w:rPr>
          <w:rFonts w:ascii="Tenorite" w:hAnsi="Tenorite" w:cs="Arial"/>
        </w:rPr>
        <w:t>Identify problems.</w:t>
      </w:r>
    </w:p>
    <w:p w14:paraId="2DDA2936" w14:textId="77777777" w:rsidR="000B2146" w:rsidRPr="000B2146" w:rsidRDefault="000B2146" w:rsidP="000B2146">
      <w:pPr>
        <w:numPr>
          <w:ilvl w:val="0"/>
          <w:numId w:val="17"/>
        </w:numPr>
        <w:spacing w:after="0" w:line="240" w:lineRule="auto"/>
        <w:rPr>
          <w:rFonts w:ascii="Tenorite" w:hAnsi="Tenorite" w:cs="Arial"/>
        </w:rPr>
      </w:pPr>
      <w:r w:rsidRPr="000B2146">
        <w:rPr>
          <w:rFonts w:ascii="Tenorite" w:hAnsi="Tenorite" w:cs="Arial"/>
        </w:rPr>
        <w:t>Analyse.</w:t>
      </w:r>
    </w:p>
    <w:p w14:paraId="256BCC58" w14:textId="77777777" w:rsidR="000B2146" w:rsidRPr="000B2146" w:rsidRDefault="000B2146" w:rsidP="000B2146">
      <w:pPr>
        <w:numPr>
          <w:ilvl w:val="0"/>
          <w:numId w:val="17"/>
        </w:numPr>
        <w:spacing w:after="0" w:line="240" w:lineRule="auto"/>
        <w:rPr>
          <w:rFonts w:ascii="Tenorite" w:hAnsi="Tenorite" w:cs="Arial"/>
        </w:rPr>
      </w:pPr>
      <w:r w:rsidRPr="000B2146">
        <w:rPr>
          <w:rFonts w:ascii="Tenorite" w:hAnsi="Tenorite" w:cs="Arial"/>
        </w:rPr>
        <w:t>Solution.</w:t>
      </w:r>
    </w:p>
    <w:p w14:paraId="338B09A3" w14:textId="77777777" w:rsidR="000B2146" w:rsidRPr="000B2146" w:rsidRDefault="000B2146" w:rsidP="000B2146">
      <w:pPr>
        <w:numPr>
          <w:ilvl w:val="0"/>
          <w:numId w:val="17"/>
        </w:numPr>
        <w:spacing w:after="0" w:line="240" w:lineRule="auto"/>
        <w:rPr>
          <w:rFonts w:ascii="Tenorite" w:hAnsi="Tenorite" w:cs="Arial"/>
        </w:rPr>
      </w:pPr>
      <w:r w:rsidRPr="000B2146">
        <w:rPr>
          <w:rFonts w:ascii="Tenorite" w:hAnsi="Tenorite" w:cs="Arial"/>
        </w:rPr>
        <w:t>Present solution.</w:t>
      </w:r>
    </w:p>
    <w:p w14:paraId="77FD787F" w14:textId="77777777" w:rsidR="000B2146" w:rsidRPr="000B2146" w:rsidRDefault="000B2146" w:rsidP="000B2146">
      <w:pPr>
        <w:numPr>
          <w:ilvl w:val="0"/>
          <w:numId w:val="17"/>
        </w:numPr>
        <w:spacing w:after="0" w:line="240" w:lineRule="auto"/>
        <w:rPr>
          <w:rFonts w:ascii="Tenorite" w:hAnsi="Tenorite" w:cs="Arial"/>
        </w:rPr>
      </w:pPr>
      <w:r w:rsidRPr="000B2146">
        <w:rPr>
          <w:rFonts w:ascii="Tenorite" w:hAnsi="Tenorite" w:cs="Arial"/>
        </w:rPr>
        <w:t>Review solution.</w:t>
      </w:r>
    </w:p>
    <w:p w14:paraId="52048883" w14:textId="77777777" w:rsidR="000B2146" w:rsidRPr="000B2146" w:rsidRDefault="000B2146" w:rsidP="000B2146">
      <w:pPr>
        <w:spacing w:after="0" w:line="240" w:lineRule="auto"/>
        <w:rPr>
          <w:rFonts w:ascii="Tenorite" w:hAnsi="Tenorite" w:cs="Arial"/>
        </w:rPr>
      </w:pPr>
    </w:p>
    <w:p w14:paraId="12F5E47B" w14:textId="77777777" w:rsidR="000B2146" w:rsidRPr="000B2146" w:rsidRDefault="000B2146" w:rsidP="000B2146">
      <w:pPr>
        <w:spacing w:after="0" w:line="240" w:lineRule="auto"/>
        <w:rPr>
          <w:rFonts w:ascii="Tenorite" w:hAnsi="Tenorite" w:cs="Arial"/>
        </w:rPr>
      </w:pPr>
      <w:r w:rsidRPr="000B2146">
        <w:rPr>
          <w:rFonts w:ascii="Tenorite" w:hAnsi="Tenorite" w:cs="Arial"/>
        </w:rPr>
        <w:t>Pupils need to be encouraged to be assertive from an early age. This can be practised in role-play in circle time in order that they become familiar with techniques to use.</w:t>
      </w:r>
    </w:p>
    <w:p w14:paraId="7E4B02D2" w14:textId="77777777" w:rsidR="000B2146" w:rsidRPr="000B2146" w:rsidRDefault="000B2146" w:rsidP="000B2146">
      <w:pPr>
        <w:spacing w:after="0" w:line="240" w:lineRule="auto"/>
        <w:rPr>
          <w:rFonts w:ascii="Tenorite" w:hAnsi="Tenorite" w:cs="Arial"/>
        </w:rPr>
      </w:pPr>
    </w:p>
    <w:p w14:paraId="1EB81EB6" w14:textId="77777777" w:rsidR="000B2146" w:rsidRPr="000B2146" w:rsidRDefault="000B2146" w:rsidP="000B2146">
      <w:pPr>
        <w:spacing w:after="0" w:line="240" w:lineRule="auto"/>
        <w:rPr>
          <w:rFonts w:ascii="Tenorite" w:hAnsi="Tenorite" w:cs="Arial"/>
        </w:rPr>
      </w:pPr>
      <w:r w:rsidRPr="000B2146">
        <w:rPr>
          <w:rFonts w:ascii="Tenorite" w:hAnsi="Tenorite" w:cs="Arial"/>
        </w:rPr>
        <w:t xml:space="preserve">Pupils need to be made aware that observing bullying requires a response. </w:t>
      </w:r>
    </w:p>
    <w:p w14:paraId="187EFFAA" w14:textId="77777777" w:rsidR="000B2146" w:rsidRPr="000B2146" w:rsidRDefault="000B2146" w:rsidP="000B2146">
      <w:pPr>
        <w:spacing w:after="0" w:line="240" w:lineRule="auto"/>
        <w:rPr>
          <w:rFonts w:ascii="Tenorite" w:hAnsi="Tenorite" w:cs="Arial"/>
        </w:rPr>
      </w:pPr>
    </w:p>
    <w:p w14:paraId="5B22E48A" w14:textId="77777777" w:rsidR="000B2146" w:rsidRPr="000B2146" w:rsidRDefault="000B2146" w:rsidP="000B2146">
      <w:pPr>
        <w:spacing w:after="0" w:line="240" w:lineRule="auto"/>
        <w:rPr>
          <w:rFonts w:ascii="Tenorite" w:hAnsi="Tenorite" w:cs="Arial"/>
        </w:rPr>
      </w:pPr>
      <w:r w:rsidRPr="000B2146">
        <w:rPr>
          <w:rFonts w:ascii="Tenorite" w:hAnsi="Tenorite" w:cs="Arial"/>
        </w:rPr>
        <w:t xml:space="preserve">Pupils can: </w:t>
      </w:r>
    </w:p>
    <w:p w14:paraId="64A65C6B" w14:textId="77777777" w:rsidR="000B2146" w:rsidRPr="000B2146" w:rsidRDefault="000B2146" w:rsidP="000B2146">
      <w:pPr>
        <w:spacing w:after="0" w:line="240" w:lineRule="auto"/>
        <w:rPr>
          <w:rFonts w:ascii="Tenorite" w:hAnsi="Tenorite" w:cs="Arial"/>
        </w:rPr>
      </w:pPr>
    </w:p>
    <w:p w14:paraId="5D34705A" w14:textId="77777777" w:rsidR="000B2146" w:rsidRPr="000B2146" w:rsidRDefault="000B2146" w:rsidP="000B2146">
      <w:pPr>
        <w:numPr>
          <w:ilvl w:val="0"/>
          <w:numId w:val="18"/>
        </w:numPr>
        <w:spacing w:after="0" w:line="240" w:lineRule="auto"/>
        <w:rPr>
          <w:rFonts w:ascii="Tenorite" w:hAnsi="Tenorite" w:cs="Arial"/>
        </w:rPr>
      </w:pPr>
      <w:r w:rsidRPr="000B2146">
        <w:rPr>
          <w:rFonts w:ascii="Tenorite" w:hAnsi="Tenorite" w:cs="Arial"/>
        </w:rPr>
        <w:t>Make sure that no one is left out of a group.</w:t>
      </w:r>
    </w:p>
    <w:p w14:paraId="3FC713B9" w14:textId="77777777" w:rsidR="000B2146" w:rsidRPr="000B2146" w:rsidRDefault="000B2146" w:rsidP="000B2146">
      <w:pPr>
        <w:numPr>
          <w:ilvl w:val="0"/>
          <w:numId w:val="18"/>
        </w:numPr>
        <w:spacing w:after="0" w:line="240" w:lineRule="auto"/>
        <w:rPr>
          <w:rFonts w:ascii="Tenorite" w:hAnsi="Tenorite" w:cs="Arial"/>
        </w:rPr>
      </w:pPr>
      <w:r w:rsidRPr="000B2146">
        <w:rPr>
          <w:rFonts w:ascii="Tenorite" w:hAnsi="Tenorite" w:cs="Arial"/>
        </w:rPr>
        <w:t>Ensure that they do not smile or laugh at bullying.</w:t>
      </w:r>
    </w:p>
    <w:p w14:paraId="534C70AE" w14:textId="77777777" w:rsidR="000B2146" w:rsidRPr="000B2146" w:rsidRDefault="000B2146" w:rsidP="000B2146">
      <w:pPr>
        <w:numPr>
          <w:ilvl w:val="0"/>
          <w:numId w:val="18"/>
        </w:numPr>
        <w:spacing w:after="0" w:line="240" w:lineRule="auto"/>
        <w:rPr>
          <w:rFonts w:ascii="Tenorite" w:hAnsi="Tenorite" w:cs="Arial"/>
        </w:rPr>
      </w:pPr>
      <w:r w:rsidRPr="000B2146">
        <w:rPr>
          <w:rFonts w:ascii="Tenorite" w:hAnsi="Tenorite" w:cs="Arial"/>
        </w:rPr>
        <w:t>Tell a member of staff.</w:t>
      </w:r>
    </w:p>
    <w:p w14:paraId="368BA033" w14:textId="77777777" w:rsidR="000B2146" w:rsidRPr="000B2146" w:rsidRDefault="000B2146" w:rsidP="000B2146">
      <w:pPr>
        <w:numPr>
          <w:ilvl w:val="0"/>
          <w:numId w:val="18"/>
        </w:numPr>
        <w:spacing w:after="0" w:line="240" w:lineRule="auto"/>
        <w:rPr>
          <w:rFonts w:ascii="Tenorite" w:hAnsi="Tenorite" w:cs="Arial"/>
        </w:rPr>
      </w:pPr>
      <w:r w:rsidRPr="000B2146">
        <w:rPr>
          <w:rFonts w:ascii="Tenorite" w:hAnsi="Tenorite" w:cs="Arial"/>
        </w:rPr>
        <w:t>Tell bully (bullies) to stop.</w:t>
      </w:r>
    </w:p>
    <w:p w14:paraId="258D87F7" w14:textId="77777777" w:rsidR="000B2146" w:rsidRPr="000B2146" w:rsidRDefault="000B2146" w:rsidP="000B2146">
      <w:pPr>
        <w:numPr>
          <w:ilvl w:val="0"/>
          <w:numId w:val="18"/>
        </w:numPr>
        <w:spacing w:after="0" w:line="240" w:lineRule="auto"/>
        <w:rPr>
          <w:rFonts w:ascii="Tenorite" w:hAnsi="Tenorite" w:cs="Arial"/>
        </w:rPr>
      </w:pPr>
      <w:r w:rsidRPr="000B2146">
        <w:rPr>
          <w:rFonts w:ascii="Tenorite" w:hAnsi="Tenorite" w:cs="Arial"/>
        </w:rPr>
        <w:t>Show that they do not approve.</w:t>
      </w:r>
    </w:p>
    <w:p w14:paraId="41A5D47D" w14:textId="77777777" w:rsidR="000B2146" w:rsidRPr="000B2146" w:rsidRDefault="000B2146" w:rsidP="000B2146">
      <w:pPr>
        <w:spacing w:after="0" w:line="240" w:lineRule="auto"/>
        <w:ind w:left="360" w:hanging="360"/>
        <w:rPr>
          <w:rFonts w:ascii="Tenorite" w:hAnsi="Tenorite" w:cs="Arial"/>
        </w:rPr>
      </w:pPr>
    </w:p>
    <w:p w14:paraId="11D59D60" w14:textId="77777777" w:rsidR="000B2146" w:rsidRPr="000B2146" w:rsidRDefault="000B2146" w:rsidP="000B2146">
      <w:pPr>
        <w:spacing w:after="0" w:line="240" w:lineRule="auto"/>
        <w:ind w:left="720" w:hanging="360"/>
        <w:rPr>
          <w:rFonts w:ascii="Tenorite" w:hAnsi="Tenorite" w:cs="Arial"/>
        </w:rPr>
      </w:pPr>
      <w:r w:rsidRPr="000B2146">
        <w:rPr>
          <w:rFonts w:ascii="Tenorite" w:hAnsi="Tenorite" w:cs="Arial"/>
        </w:rPr>
        <w:fldChar w:fldCharType="begin"/>
      </w:r>
      <w:r w:rsidRPr="000B2146">
        <w:rPr>
          <w:rFonts w:ascii="Tenorite" w:hAnsi="Tenorite" w:cs="Arial"/>
        </w:rPr>
        <w:instrText>SYMBOL 183 \f "Symbol" \s 12 \h</w:instrText>
      </w:r>
      <w:r w:rsidRPr="000B2146">
        <w:rPr>
          <w:rFonts w:ascii="Tenorite" w:hAnsi="Tenorite" w:cs="Arial"/>
        </w:rPr>
        <w:fldChar w:fldCharType="end"/>
      </w:r>
      <w:r w:rsidRPr="000B2146">
        <w:rPr>
          <w:rFonts w:ascii="Tenorite" w:hAnsi="Tenorite" w:cs="Arial"/>
        </w:rPr>
        <w:tab/>
        <w:t>Make verbal assertive statements (e.g. “I don’t like you doing that”)</w:t>
      </w:r>
    </w:p>
    <w:p w14:paraId="4B0316CF" w14:textId="77777777" w:rsidR="000B2146" w:rsidRPr="000B2146" w:rsidRDefault="000B2146" w:rsidP="000B2146">
      <w:pPr>
        <w:spacing w:after="0" w:line="240" w:lineRule="auto"/>
        <w:ind w:left="720" w:hanging="360"/>
        <w:rPr>
          <w:rFonts w:ascii="Tenorite" w:hAnsi="Tenorite" w:cs="Arial"/>
        </w:rPr>
      </w:pPr>
      <w:r w:rsidRPr="000B2146">
        <w:rPr>
          <w:rFonts w:ascii="Tenorite" w:hAnsi="Tenorite" w:cs="Arial"/>
        </w:rPr>
        <w:fldChar w:fldCharType="begin"/>
      </w:r>
      <w:r w:rsidRPr="000B2146">
        <w:rPr>
          <w:rFonts w:ascii="Tenorite" w:hAnsi="Tenorite" w:cs="Arial"/>
        </w:rPr>
        <w:instrText>SYMBOL 183 \f "Symbol" \s 12 \h</w:instrText>
      </w:r>
      <w:r w:rsidRPr="000B2146">
        <w:rPr>
          <w:rFonts w:ascii="Tenorite" w:hAnsi="Tenorite" w:cs="Arial"/>
        </w:rPr>
        <w:fldChar w:fldCharType="end"/>
      </w:r>
      <w:r w:rsidRPr="000B2146">
        <w:rPr>
          <w:rFonts w:ascii="Tenorite" w:hAnsi="Tenorite" w:cs="Arial"/>
        </w:rPr>
        <w:tab/>
        <w:t>Resist manipulation and threats</w:t>
      </w:r>
    </w:p>
    <w:p w14:paraId="508EE01C" w14:textId="77777777" w:rsidR="000B2146" w:rsidRPr="000B2146" w:rsidRDefault="000B2146" w:rsidP="000B2146">
      <w:pPr>
        <w:spacing w:after="0" w:line="240" w:lineRule="auto"/>
        <w:ind w:left="720" w:hanging="360"/>
        <w:rPr>
          <w:rFonts w:ascii="Tenorite" w:hAnsi="Tenorite" w:cs="Arial"/>
        </w:rPr>
      </w:pPr>
      <w:r w:rsidRPr="000B2146">
        <w:rPr>
          <w:rFonts w:ascii="Tenorite" w:hAnsi="Tenorite" w:cs="Arial"/>
        </w:rPr>
        <w:fldChar w:fldCharType="begin"/>
      </w:r>
      <w:r w:rsidRPr="000B2146">
        <w:rPr>
          <w:rFonts w:ascii="Tenorite" w:hAnsi="Tenorite" w:cs="Arial"/>
        </w:rPr>
        <w:instrText>SYMBOL 183 \f "Symbol" \s 12 \h</w:instrText>
      </w:r>
      <w:r w:rsidRPr="000B2146">
        <w:rPr>
          <w:rFonts w:ascii="Tenorite" w:hAnsi="Tenorite" w:cs="Arial"/>
        </w:rPr>
        <w:fldChar w:fldCharType="end"/>
      </w:r>
      <w:r w:rsidRPr="000B2146">
        <w:rPr>
          <w:rFonts w:ascii="Tenorite" w:hAnsi="Tenorite" w:cs="Arial"/>
        </w:rPr>
        <w:tab/>
        <w:t>Leave a bullying situation</w:t>
      </w:r>
    </w:p>
    <w:p w14:paraId="14387501" w14:textId="77777777" w:rsidR="000B2146" w:rsidRPr="000B2146" w:rsidRDefault="000B2146" w:rsidP="000B2146">
      <w:pPr>
        <w:spacing w:after="0" w:line="240" w:lineRule="auto"/>
        <w:ind w:left="720" w:hanging="360"/>
        <w:rPr>
          <w:rFonts w:ascii="Tenorite" w:hAnsi="Tenorite" w:cs="Arial"/>
        </w:rPr>
      </w:pPr>
      <w:r w:rsidRPr="000B2146">
        <w:rPr>
          <w:rFonts w:ascii="Tenorite" w:hAnsi="Tenorite" w:cs="Arial"/>
        </w:rPr>
        <w:fldChar w:fldCharType="begin"/>
      </w:r>
      <w:r w:rsidRPr="000B2146">
        <w:rPr>
          <w:rFonts w:ascii="Tenorite" w:hAnsi="Tenorite" w:cs="Arial"/>
        </w:rPr>
        <w:instrText>SYMBOL 183 \f "Symbol" \s 12 \h</w:instrText>
      </w:r>
      <w:r w:rsidRPr="000B2146">
        <w:rPr>
          <w:rFonts w:ascii="Tenorite" w:hAnsi="Tenorite" w:cs="Arial"/>
        </w:rPr>
        <w:fldChar w:fldCharType="end"/>
      </w:r>
      <w:r w:rsidRPr="000B2146">
        <w:rPr>
          <w:rFonts w:ascii="Tenorite" w:hAnsi="Tenorite" w:cs="Arial"/>
        </w:rPr>
        <w:tab/>
        <w:t>Enlist support from others</w:t>
      </w:r>
    </w:p>
    <w:p w14:paraId="54ED713E" w14:textId="77777777" w:rsidR="000B2146" w:rsidRPr="000B2146" w:rsidRDefault="000B2146" w:rsidP="000B2146">
      <w:pPr>
        <w:spacing w:after="0" w:line="240" w:lineRule="auto"/>
        <w:ind w:left="720" w:hanging="360"/>
        <w:rPr>
          <w:rFonts w:ascii="Tenorite" w:hAnsi="Tenorite" w:cs="Arial"/>
        </w:rPr>
      </w:pPr>
      <w:r w:rsidRPr="000B2146">
        <w:rPr>
          <w:rFonts w:ascii="Tenorite" w:hAnsi="Tenorite" w:cs="Arial"/>
        </w:rPr>
        <w:fldChar w:fldCharType="begin"/>
      </w:r>
      <w:r w:rsidRPr="000B2146">
        <w:rPr>
          <w:rFonts w:ascii="Tenorite" w:hAnsi="Tenorite" w:cs="Arial"/>
        </w:rPr>
        <w:instrText>SYMBOL 183 \f "Symbol" \s 12 \h</w:instrText>
      </w:r>
      <w:r w:rsidRPr="000B2146">
        <w:rPr>
          <w:rFonts w:ascii="Tenorite" w:hAnsi="Tenorite" w:cs="Arial"/>
        </w:rPr>
        <w:fldChar w:fldCharType="end"/>
      </w:r>
      <w:r w:rsidRPr="000B2146">
        <w:rPr>
          <w:rFonts w:ascii="Tenorite" w:hAnsi="Tenorite" w:cs="Arial"/>
        </w:rPr>
        <w:tab/>
        <w:t>Boost own self-esteem</w:t>
      </w:r>
    </w:p>
    <w:p w14:paraId="341E351C" w14:textId="77777777" w:rsidR="000B2146" w:rsidRPr="000B2146" w:rsidRDefault="000B2146" w:rsidP="000B2146">
      <w:pPr>
        <w:spacing w:after="0" w:line="240" w:lineRule="auto"/>
        <w:ind w:left="720" w:hanging="360"/>
        <w:rPr>
          <w:rFonts w:ascii="Tenorite" w:hAnsi="Tenorite" w:cs="Arial"/>
        </w:rPr>
      </w:pPr>
      <w:r w:rsidRPr="000B2146">
        <w:rPr>
          <w:rFonts w:ascii="Tenorite" w:hAnsi="Tenorite" w:cs="Arial"/>
        </w:rPr>
        <w:fldChar w:fldCharType="begin"/>
      </w:r>
      <w:r w:rsidRPr="000B2146">
        <w:rPr>
          <w:rFonts w:ascii="Tenorite" w:hAnsi="Tenorite" w:cs="Arial"/>
        </w:rPr>
        <w:instrText>SYMBOL 183 \f "Symbol" \s 12 \h</w:instrText>
      </w:r>
      <w:r w:rsidRPr="000B2146">
        <w:rPr>
          <w:rFonts w:ascii="Tenorite" w:hAnsi="Tenorite" w:cs="Arial"/>
        </w:rPr>
        <w:fldChar w:fldCharType="end"/>
      </w:r>
      <w:r w:rsidRPr="000B2146">
        <w:rPr>
          <w:rFonts w:ascii="Tenorite" w:hAnsi="Tenorite" w:cs="Arial"/>
        </w:rPr>
        <w:tab/>
        <w:t>Remain calm in a stressful situation</w:t>
      </w:r>
    </w:p>
    <w:p w14:paraId="05E847FF" w14:textId="77777777" w:rsidR="000B2146" w:rsidRPr="000B2146" w:rsidRDefault="000B2146" w:rsidP="000B2146">
      <w:pPr>
        <w:spacing w:after="0" w:line="240" w:lineRule="auto"/>
        <w:rPr>
          <w:rFonts w:ascii="Tenorite" w:hAnsi="Tenorite" w:cs="Arial"/>
          <w:b/>
        </w:rPr>
      </w:pPr>
    </w:p>
    <w:p w14:paraId="3B1EA66D" w14:textId="77777777" w:rsidR="000B2146" w:rsidRPr="000B2146" w:rsidRDefault="000B2146" w:rsidP="000B2146">
      <w:pPr>
        <w:spacing w:after="0" w:line="240" w:lineRule="auto"/>
        <w:rPr>
          <w:rFonts w:ascii="Tenorite" w:hAnsi="Tenorite" w:cs="Arial"/>
        </w:rPr>
      </w:pPr>
    </w:p>
    <w:p w14:paraId="21E3848F" w14:textId="77777777" w:rsidR="000B2146" w:rsidRPr="000B2146" w:rsidRDefault="000B2146" w:rsidP="000B2146">
      <w:pPr>
        <w:spacing w:after="0" w:line="240" w:lineRule="auto"/>
        <w:rPr>
          <w:rFonts w:ascii="Tenorite" w:hAnsi="Tenorite" w:cs="Arial"/>
          <w:b/>
          <w:u w:val="single"/>
        </w:rPr>
      </w:pPr>
      <w:r w:rsidRPr="000B2146">
        <w:rPr>
          <w:rFonts w:ascii="Tenorite" w:hAnsi="Tenorite" w:cs="Arial"/>
          <w:b/>
          <w:u w:val="single"/>
        </w:rPr>
        <w:t>Role of governors</w:t>
      </w:r>
    </w:p>
    <w:p w14:paraId="30611713" w14:textId="77777777" w:rsidR="000B2146" w:rsidRPr="000B2146" w:rsidRDefault="000B2146" w:rsidP="000B2146">
      <w:pPr>
        <w:spacing w:after="0" w:line="240" w:lineRule="auto"/>
        <w:rPr>
          <w:rFonts w:ascii="Tenorite" w:hAnsi="Tenorite" w:cs="Arial"/>
        </w:rPr>
      </w:pPr>
    </w:p>
    <w:p w14:paraId="17BF056D" w14:textId="77777777" w:rsidR="000B2146" w:rsidRPr="000B2146" w:rsidRDefault="000B2146" w:rsidP="000B2146">
      <w:pPr>
        <w:spacing w:after="0" w:line="240" w:lineRule="auto"/>
        <w:rPr>
          <w:rFonts w:ascii="Tenorite" w:hAnsi="Tenorite" w:cs="Arial"/>
        </w:rPr>
      </w:pPr>
      <w:r w:rsidRPr="000B2146">
        <w:rPr>
          <w:rFonts w:ascii="Tenorite" w:hAnsi="Tenorite" w:cs="Arial"/>
        </w:rPr>
        <w:t xml:space="preserve">The governing board supports the head teacher in all attempts to eliminate bullying from our school. The governing board will not condone any bullying at all in our school, and any incidents of bullying that do occur will be taken very </w:t>
      </w:r>
      <w:proofErr w:type="gramStart"/>
      <w:r w:rsidRPr="000B2146">
        <w:rPr>
          <w:rFonts w:ascii="Tenorite" w:hAnsi="Tenorite" w:cs="Arial"/>
        </w:rPr>
        <w:t>seriously, and</w:t>
      </w:r>
      <w:proofErr w:type="gramEnd"/>
      <w:r w:rsidRPr="000B2146">
        <w:rPr>
          <w:rFonts w:ascii="Tenorite" w:hAnsi="Tenorite" w:cs="Arial"/>
        </w:rPr>
        <w:t xml:space="preserve"> dealt with appropriately.</w:t>
      </w:r>
    </w:p>
    <w:p w14:paraId="163FF20E" w14:textId="77777777" w:rsidR="000B2146" w:rsidRPr="000B2146" w:rsidRDefault="000B2146" w:rsidP="000B2146">
      <w:pPr>
        <w:spacing w:after="0" w:line="240" w:lineRule="auto"/>
        <w:rPr>
          <w:rFonts w:ascii="Tenorite" w:hAnsi="Tenorite" w:cs="Arial"/>
        </w:rPr>
      </w:pPr>
    </w:p>
    <w:p w14:paraId="2E35B331" w14:textId="77777777" w:rsidR="000B2146" w:rsidRPr="000B2146" w:rsidRDefault="000B2146" w:rsidP="000B2146">
      <w:pPr>
        <w:spacing w:after="0" w:line="240" w:lineRule="auto"/>
        <w:rPr>
          <w:rFonts w:ascii="Tenorite" w:hAnsi="Tenorite" w:cs="Arial"/>
        </w:rPr>
      </w:pPr>
      <w:r w:rsidRPr="000B2146">
        <w:rPr>
          <w:rFonts w:ascii="Tenorite" w:hAnsi="Tenorite" w:cs="Arial"/>
        </w:rPr>
        <w:t xml:space="preserve">The governing board monitors incidents of bullying that do </w:t>
      </w:r>
      <w:proofErr w:type="gramStart"/>
      <w:r w:rsidRPr="000B2146">
        <w:rPr>
          <w:rFonts w:ascii="Tenorite" w:hAnsi="Tenorite" w:cs="Arial"/>
        </w:rPr>
        <w:t>occur, and</w:t>
      </w:r>
      <w:proofErr w:type="gramEnd"/>
      <w:r w:rsidRPr="000B2146">
        <w:rPr>
          <w:rFonts w:ascii="Tenorite" w:hAnsi="Tenorite" w:cs="Arial"/>
        </w:rPr>
        <w:t xml:space="preserve"> reviews the effectiveness of this policy regularly. The governors require the head teacher to keep accurate records of all incidents of bullying, and to report to the governors on request about the effectiveness of school anti-bullying strategies.</w:t>
      </w:r>
    </w:p>
    <w:p w14:paraId="5D2829CD" w14:textId="77777777" w:rsidR="000B2146" w:rsidRPr="000B2146" w:rsidRDefault="000B2146" w:rsidP="000B2146">
      <w:pPr>
        <w:spacing w:after="0" w:line="240" w:lineRule="auto"/>
        <w:rPr>
          <w:rFonts w:ascii="Tenorite" w:hAnsi="Tenorite" w:cs="Arial"/>
        </w:rPr>
      </w:pPr>
    </w:p>
    <w:p w14:paraId="68D896DB" w14:textId="77777777" w:rsidR="000B2146" w:rsidRPr="000B2146" w:rsidRDefault="000B2146" w:rsidP="000B2146">
      <w:pPr>
        <w:spacing w:after="0" w:line="240" w:lineRule="auto"/>
        <w:rPr>
          <w:rFonts w:ascii="Tenorite" w:hAnsi="Tenorite" w:cs="Arial"/>
        </w:rPr>
      </w:pPr>
      <w:r w:rsidRPr="000B2146">
        <w:rPr>
          <w:rFonts w:ascii="Tenorite" w:hAnsi="Tenorite" w:cs="Arial"/>
        </w:rPr>
        <w:t xml:space="preserve">A parent who is dissatisfied with the way the school has dealt with a bullying incident can ask the chair of governors to </w:t>
      </w:r>
      <w:proofErr w:type="gramStart"/>
      <w:r w:rsidRPr="000B2146">
        <w:rPr>
          <w:rFonts w:ascii="Tenorite" w:hAnsi="Tenorite" w:cs="Arial"/>
        </w:rPr>
        <w:t>look into</w:t>
      </w:r>
      <w:proofErr w:type="gramEnd"/>
      <w:r w:rsidRPr="000B2146">
        <w:rPr>
          <w:rFonts w:ascii="Tenorite" w:hAnsi="Tenorite" w:cs="Arial"/>
        </w:rPr>
        <w:t xml:space="preserve"> the matter. The governing board responds within ten days to any request from a parent to investigate incidents of bullying. In all cases the governing board notifies the head </w:t>
      </w:r>
      <w:proofErr w:type="gramStart"/>
      <w:r w:rsidRPr="000B2146">
        <w:rPr>
          <w:rFonts w:ascii="Tenorite" w:hAnsi="Tenorite" w:cs="Arial"/>
        </w:rPr>
        <w:t>teacher, and</w:t>
      </w:r>
      <w:proofErr w:type="gramEnd"/>
      <w:r w:rsidRPr="000B2146">
        <w:rPr>
          <w:rFonts w:ascii="Tenorite" w:hAnsi="Tenorite" w:cs="Arial"/>
        </w:rPr>
        <w:t xml:space="preserve"> asks him/her to </w:t>
      </w:r>
      <w:proofErr w:type="gramStart"/>
      <w:r w:rsidRPr="000B2146">
        <w:rPr>
          <w:rFonts w:ascii="Tenorite" w:hAnsi="Tenorite" w:cs="Arial"/>
        </w:rPr>
        <w:t>conduct an investigation into</w:t>
      </w:r>
      <w:proofErr w:type="gramEnd"/>
      <w:r w:rsidRPr="000B2146">
        <w:rPr>
          <w:rFonts w:ascii="Tenorite" w:hAnsi="Tenorite" w:cs="Arial"/>
        </w:rPr>
        <w:t xml:space="preserve"> the case, and to report back to a representative of the governing board.</w:t>
      </w:r>
    </w:p>
    <w:p w14:paraId="58203349" w14:textId="77777777" w:rsidR="000B2146" w:rsidRPr="000B2146" w:rsidRDefault="000B2146" w:rsidP="000B2146">
      <w:pPr>
        <w:spacing w:after="0" w:line="240" w:lineRule="auto"/>
        <w:rPr>
          <w:rFonts w:ascii="Tenorite" w:hAnsi="Tenorite" w:cs="Arial"/>
          <w:b/>
        </w:rPr>
      </w:pPr>
    </w:p>
    <w:p w14:paraId="665C6EA7" w14:textId="77777777" w:rsidR="000B2146" w:rsidRPr="000B2146" w:rsidRDefault="000B2146" w:rsidP="000B2146">
      <w:pPr>
        <w:spacing w:after="0" w:line="240" w:lineRule="auto"/>
        <w:rPr>
          <w:rFonts w:ascii="Tenorite" w:hAnsi="Tenorite" w:cs="Arial"/>
          <w:b/>
        </w:rPr>
      </w:pPr>
    </w:p>
    <w:p w14:paraId="030DF588" w14:textId="77777777" w:rsidR="000B2146" w:rsidRPr="000B2146" w:rsidRDefault="000B2146" w:rsidP="000B2146">
      <w:pPr>
        <w:spacing w:after="0" w:line="240" w:lineRule="auto"/>
        <w:rPr>
          <w:rFonts w:ascii="Tenorite" w:hAnsi="Tenorite" w:cs="Arial"/>
          <w:b/>
          <w:u w:val="single"/>
        </w:rPr>
      </w:pPr>
      <w:r w:rsidRPr="000B2146">
        <w:rPr>
          <w:rFonts w:ascii="Tenorite" w:hAnsi="Tenorite" w:cs="Arial"/>
          <w:b/>
          <w:u w:val="single"/>
        </w:rPr>
        <w:t xml:space="preserve">Role of the teacher, </w:t>
      </w:r>
      <w:proofErr w:type="spellStart"/>
      <w:r w:rsidRPr="000B2146">
        <w:rPr>
          <w:rFonts w:ascii="Tenorite" w:hAnsi="Tenorite" w:cs="Arial"/>
          <w:b/>
          <w:u w:val="single"/>
        </w:rPr>
        <w:t>PiPs</w:t>
      </w:r>
      <w:proofErr w:type="spellEnd"/>
      <w:r w:rsidRPr="000B2146">
        <w:rPr>
          <w:rFonts w:ascii="Tenorite" w:hAnsi="Tenorite" w:cs="Arial"/>
          <w:b/>
          <w:u w:val="single"/>
        </w:rPr>
        <w:t xml:space="preserve"> staff and support staff</w:t>
      </w:r>
    </w:p>
    <w:p w14:paraId="4991155B" w14:textId="77777777" w:rsidR="000B2146" w:rsidRPr="000B2146" w:rsidRDefault="000B2146" w:rsidP="000B2146">
      <w:pPr>
        <w:spacing w:after="0" w:line="240" w:lineRule="auto"/>
        <w:rPr>
          <w:rFonts w:ascii="Tenorite" w:hAnsi="Tenorite" w:cs="Arial"/>
        </w:rPr>
      </w:pPr>
    </w:p>
    <w:p w14:paraId="5DED31AE" w14:textId="77777777" w:rsidR="000B2146" w:rsidRPr="000B2146" w:rsidRDefault="000B2146" w:rsidP="000B2146">
      <w:pPr>
        <w:spacing w:after="0" w:line="240" w:lineRule="auto"/>
        <w:rPr>
          <w:rFonts w:ascii="Tenorite" w:hAnsi="Tenorite" w:cs="Arial"/>
        </w:rPr>
      </w:pPr>
      <w:r w:rsidRPr="000B2146">
        <w:rPr>
          <w:rFonts w:ascii="Tenorite" w:hAnsi="Tenorite" w:cs="Arial"/>
        </w:rPr>
        <w:t xml:space="preserve">All staff in our school take all forms of bullying </w:t>
      </w:r>
      <w:proofErr w:type="gramStart"/>
      <w:r w:rsidRPr="000B2146">
        <w:rPr>
          <w:rFonts w:ascii="Tenorite" w:hAnsi="Tenorite" w:cs="Arial"/>
        </w:rPr>
        <w:t>seriously, and</w:t>
      </w:r>
      <w:proofErr w:type="gramEnd"/>
      <w:r w:rsidRPr="000B2146">
        <w:rPr>
          <w:rFonts w:ascii="Tenorite" w:hAnsi="Tenorite" w:cs="Arial"/>
        </w:rPr>
        <w:t xml:space="preserve"> seek to prevent it from taking place.  All staff will be Kiva trained every two years.</w:t>
      </w:r>
    </w:p>
    <w:p w14:paraId="6F97C716" w14:textId="77777777" w:rsidR="000B2146" w:rsidRPr="000B2146" w:rsidRDefault="000B2146" w:rsidP="000B2146">
      <w:pPr>
        <w:spacing w:after="0" w:line="240" w:lineRule="auto"/>
        <w:rPr>
          <w:rFonts w:ascii="Tenorite" w:hAnsi="Tenorite" w:cs="Arial"/>
        </w:rPr>
      </w:pPr>
    </w:p>
    <w:p w14:paraId="2CBD7FE5" w14:textId="77777777" w:rsidR="000B2146" w:rsidRPr="000B2146" w:rsidRDefault="000B2146" w:rsidP="000B2146">
      <w:pPr>
        <w:spacing w:after="0" w:line="240" w:lineRule="auto"/>
        <w:rPr>
          <w:rFonts w:ascii="Tenorite" w:hAnsi="Tenorite" w:cs="Arial"/>
        </w:rPr>
      </w:pPr>
      <w:r w:rsidRPr="000B2146">
        <w:rPr>
          <w:rFonts w:ascii="Tenorite" w:hAnsi="Tenorite" w:cs="Arial"/>
        </w:rPr>
        <w:t xml:space="preserve">Teachers keep their own records of all incidents that happen in their class, and that they are aware of in the school. </w:t>
      </w:r>
      <w:proofErr w:type="spellStart"/>
      <w:r w:rsidRPr="000B2146">
        <w:rPr>
          <w:rFonts w:ascii="Tenorite" w:hAnsi="Tenorite" w:cs="Arial"/>
        </w:rPr>
        <w:t>PiPs</w:t>
      </w:r>
      <w:proofErr w:type="spellEnd"/>
      <w:r w:rsidRPr="000B2146">
        <w:rPr>
          <w:rFonts w:ascii="Tenorite" w:hAnsi="Tenorite" w:cs="Arial"/>
        </w:rPr>
        <w:t xml:space="preserve"> staff will also keep written records and consult, when required, with the KIVA leads for the school. If teachers witness an act of bullying, they will refer it to the </w:t>
      </w:r>
      <w:proofErr w:type="spellStart"/>
      <w:r w:rsidRPr="000B2146">
        <w:rPr>
          <w:rFonts w:ascii="Tenorite" w:hAnsi="Tenorite" w:cs="Arial"/>
        </w:rPr>
        <w:t>KiVa</w:t>
      </w:r>
      <w:proofErr w:type="spellEnd"/>
      <w:r w:rsidRPr="000B2146">
        <w:rPr>
          <w:rFonts w:ascii="Tenorite" w:hAnsi="Tenorite" w:cs="Arial"/>
        </w:rPr>
        <w:t xml:space="preserve"> teams. Teachers and support staff do all they can to support the child who is being bullied. </w:t>
      </w:r>
    </w:p>
    <w:p w14:paraId="7CE0330E" w14:textId="77777777" w:rsidR="000B2146" w:rsidRPr="000B2146" w:rsidRDefault="000B2146" w:rsidP="000B2146">
      <w:pPr>
        <w:spacing w:after="0" w:line="240" w:lineRule="auto"/>
        <w:rPr>
          <w:rFonts w:ascii="Tenorite" w:hAnsi="Tenorite" w:cs="Arial"/>
        </w:rPr>
      </w:pPr>
    </w:p>
    <w:p w14:paraId="40138923" w14:textId="77777777" w:rsidR="000B2146" w:rsidRPr="000B2146" w:rsidRDefault="000B2146" w:rsidP="000B2146">
      <w:pPr>
        <w:spacing w:after="0" w:line="240" w:lineRule="auto"/>
        <w:rPr>
          <w:rFonts w:ascii="Tenorite" w:hAnsi="Tenorite" w:cs="Arial"/>
        </w:rPr>
      </w:pPr>
      <w:r w:rsidRPr="000B2146">
        <w:rPr>
          <w:rFonts w:ascii="Tenorite" w:hAnsi="Tenorite" w:cs="Arial"/>
        </w:rPr>
        <w:t xml:space="preserve">In the head teacher’s </w:t>
      </w:r>
      <w:proofErr w:type="gramStart"/>
      <w:r w:rsidRPr="000B2146">
        <w:rPr>
          <w:rFonts w:ascii="Tenorite" w:hAnsi="Tenorite" w:cs="Arial"/>
        </w:rPr>
        <w:t>room</w:t>
      </w:r>
      <w:proofErr w:type="gramEnd"/>
      <w:r w:rsidRPr="000B2146">
        <w:rPr>
          <w:rFonts w:ascii="Tenorite" w:hAnsi="Tenorite" w:cs="Arial"/>
        </w:rPr>
        <w:t xml:space="preserve"> there is an anti-bullying logbook in which the </w:t>
      </w:r>
      <w:proofErr w:type="spellStart"/>
      <w:r w:rsidRPr="000B2146">
        <w:rPr>
          <w:rFonts w:ascii="Tenorite" w:hAnsi="Tenorite" w:cs="Arial"/>
        </w:rPr>
        <w:t>KiVa</w:t>
      </w:r>
      <w:proofErr w:type="spellEnd"/>
      <w:r w:rsidRPr="000B2146">
        <w:rPr>
          <w:rFonts w:ascii="Tenorite" w:hAnsi="Tenorite" w:cs="Arial"/>
        </w:rPr>
        <w:t xml:space="preserve"> team records all incidents of bullying that occur both in and out of class, we also record incidents that occur near the school, or on the children’s way between school and home. Any adults who witness an act of bullying should refer it to the </w:t>
      </w:r>
      <w:proofErr w:type="spellStart"/>
      <w:r w:rsidRPr="000B2146">
        <w:rPr>
          <w:rFonts w:ascii="Tenorite" w:hAnsi="Tenorite" w:cs="Arial"/>
        </w:rPr>
        <w:t>KiVa</w:t>
      </w:r>
      <w:proofErr w:type="spellEnd"/>
      <w:r w:rsidRPr="000B2146">
        <w:rPr>
          <w:rFonts w:ascii="Tenorite" w:hAnsi="Tenorite" w:cs="Arial"/>
        </w:rPr>
        <w:t xml:space="preserve"> team.</w:t>
      </w:r>
    </w:p>
    <w:p w14:paraId="4880D0AA" w14:textId="77777777" w:rsidR="000B2146" w:rsidRPr="000B2146" w:rsidRDefault="000B2146" w:rsidP="000B2146">
      <w:pPr>
        <w:spacing w:after="0" w:line="240" w:lineRule="auto"/>
        <w:rPr>
          <w:rFonts w:ascii="Tenorite" w:hAnsi="Tenorite" w:cs="Arial"/>
        </w:rPr>
      </w:pPr>
    </w:p>
    <w:p w14:paraId="10D1F881" w14:textId="77777777" w:rsidR="000B2146" w:rsidRPr="000B2146" w:rsidRDefault="000B2146" w:rsidP="000B2146">
      <w:pPr>
        <w:spacing w:after="0" w:line="240" w:lineRule="auto"/>
        <w:rPr>
          <w:rFonts w:ascii="Tenorite" w:hAnsi="Tenorite" w:cs="Arial"/>
        </w:rPr>
      </w:pPr>
      <w:r w:rsidRPr="000B2146">
        <w:rPr>
          <w:rFonts w:ascii="Tenorite" w:hAnsi="Tenorite" w:cs="Arial"/>
        </w:rPr>
        <w:t xml:space="preserve">When any bullying takes place between members of a class, the teacher will deal with the issue immediately and report it to the </w:t>
      </w:r>
      <w:proofErr w:type="spellStart"/>
      <w:r w:rsidRPr="000B2146">
        <w:rPr>
          <w:rFonts w:ascii="Tenorite" w:hAnsi="Tenorite" w:cs="Arial"/>
        </w:rPr>
        <w:t>KiVa</w:t>
      </w:r>
      <w:proofErr w:type="spellEnd"/>
      <w:r w:rsidRPr="000B2146">
        <w:rPr>
          <w:rFonts w:ascii="Tenorite" w:hAnsi="Tenorite" w:cs="Arial"/>
        </w:rPr>
        <w:t xml:space="preserve"> team. This may involve counselling and support for </w:t>
      </w:r>
      <w:r w:rsidRPr="000B2146">
        <w:rPr>
          <w:rFonts w:ascii="Tenorite" w:hAnsi="Tenorite" w:cs="Arial"/>
        </w:rPr>
        <w:lastRenderedPageBreak/>
        <w:t>the victim of the bullying, and sanctions for the child who has carried out the bullying. Time is spent talking to the child who has bullied: explaining why his/her action was wrong, and that child is encouraged to change his/her behaviour in future. If a child is repeatedly involved in bullying other children, we inform the headteacher and the special needs coordinator. We then invite the child’s parents into the school to discuss the situation. In more extreme cases, for example where these initial discussions have proven ineffective, the headteacher may contact external agencies.</w:t>
      </w:r>
    </w:p>
    <w:p w14:paraId="6237322C" w14:textId="77777777" w:rsidR="000B2146" w:rsidRPr="000B2146" w:rsidRDefault="000B2146" w:rsidP="000B2146">
      <w:pPr>
        <w:spacing w:after="0" w:line="240" w:lineRule="auto"/>
        <w:rPr>
          <w:rFonts w:ascii="Tenorite" w:hAnsi="Tenorite" w:cs="Arial"/>
        </w:rPr>
      </w:pPr>
    </w:p>
    <w:p w14:paraId="7A8C9C7F" w14:textId="77777777" w:rsidR="000B2146" w:rsidRPr="000B2146" w:rsidRDefault="000B2146" w:rsidP="000B2146">
      <w:pPr>
        <w:spacing w:after="0" w:line="240" w:lineRule="auto"/>
        <w:rPr>
          <w:rFonts w:ascii="Tenorite" w:hAnsi="Tenorite" w:cs="Arial"/>
        </w:rPr>
      </w:pPr>
      <w:r w:rsidRPr="000B2146">
        <w:rPr>
          <w:rFonts w:ascii="Tenorite" w:hAnsi="Tenorite" w:cs="Arial"/>
        </w:rPr>
        <w:t xml:space="preserve">All members of staff attend Kiva training, which equips them to identify bullying and to follow school policy and procedures </w:t>
      </w:r>
      <w:proofErr w:type="gramStart"/>
      <w:r w:rsidRPr="000B2146">
        <w:rPr>
          <w:rFonts w:ascii="Tenorite" w:hAnsi="Tenorite" w:cs="Arial"/>
        </w:rPr>
        <w:t>with regard to</w:t>
      </w:r>
      <w:proofErr w:type="gramEnd"/>
      <w:r w:rsidRPr="000B2146">
        <w:rPr>
          <w:rFonts w:ascii="Tenorite" w:hAnsi="Tenorite" w:cs="Arial"/>
        </w:rPr>
        <w:t xml:space="preserve"> behaviour management.</w:t>
      </w:r>
    </w:p>
    <w:p w14:paraId="7F5C9E28" w14:textId="77777777" w:rsidR="000B2146" w:rsidRPr="000B2146" w:rsidRDefault="000B2146" w:rsidP="000B2146">
      <w:pPr>
        <w:spacing w:after="0" w:line="240" w:lineRule="auto"/>
        <w:rPr>
          <w:rFonts w:ascii="Tenorite" w:hAnsi="Tenorite" w:cs="Arial"/>
        </w:rPr>
      </w:pPr>
    </w:p>
    <w:p w14:paraId="1F2C65A3" w14:textId="77777777" w:rsidR="000B2146" w:rsidRPr="000B2146" w:rsidRDefault="000B2146" w:rsidP="000B2146">
      <w:pPr>
        <w:spacing w:after="0" w:line="240" w:lineRule="auto"/>
        <w:rPr>
          <w:rFonts w:ascii="Tenorite" w:hAnsi="Tenorite" w:cs="Arial"/>
        </w:rPr>
      </w:pPr>
      <w:r w:rsidRPr="000B2146">
        <w:rPr>
          <w:rFonts w:ascii="Tenorite" w:hAnsi="Tenorite" w:cs="Arial"/>
        </w:rPr>
        <w:t>Teachers use a range of methods to help prevent bullying and to establish a climate of trust and respect for all. They use drama, role-play, stories etc., within the formal curriculum, to help pupils to understand the feelings of bullied children, and to practise the restraint required to avoid lapsing into bullying behaviour. Circle time is used to praise, reward and to celebrate the success of all children, and thus to help create a positive atmosphere.</w:t>
      </w:r>
    </w:p>
    <w:p w14:paraId="0543D07F" w14:textId="77777777" w:rsidR="000B2146" w:rsidRPr="000B2146" w:rsidRDefault="000B2146" w:rsidP="000B2146">
      <w:pPr>
        <w:spacing w:after="0" w:line="240" w:lineRule="auto"/>
        <w:rPr>
          <w:rFonts w:ascii="Tenorite" w:hAnsi="Tenorite" w:cs="Arial"/>
        </w:rPr>
      </w:pPr>
    </w:p>
    <w:p w14:paraId="15A2470B" w14:textId="77777777" w:rsidR="000B2146" w:rsidRPr="000B2146" w:rsidRDefault="000B2146" w:rsidP="000B2146">
      <w:pPr>
        <w:spacing w:after="0" w:line="240" w:lineRule="auto"/>
        <w:rPr>
          <w:rFonts w:ascii="Tenorite" w:hAnsi="Tenorite" w:cs="Arial"/>
        </w:rPr>
      </w:pPr>
    </w:p>
    <w:p w14:paraId="0D8C3F99" w14:textId="77777777" w:rsidR="000B2146" w:rsidRPr="000B2146" w:rsidRDefault="000B2146" w:rsidP="000B2146">
      <w:pPr>
        <w:spacing w:after="0" w:line="240" w:lineRule="auto"/>
        <w:rPr>
          <w:rFonts w:ascii="Tenorite" w:hAnsi="Tenorite" w:cs="Arial"/>
          <w:b/>
          <w:u w:val="single"/>
        </w:rPr>
      </w:pPr>
      <w:r w:rsidRPr="000B2146">
        <w:rPr>
          <w:rFonts w:ascii="Tenorite" w:hAnsi="Tenorite" w:cs="Arial"/>
          <w:b/>
          <w:u w:val="single"/>
        </w:rPr>
        <w:t>Role of parents</w:t>
      </w:r>
    </w:p>
    <w:p w14:paraId="587098D0" w14:textId="77777777" w:rsidR="000B2146" w:rsidRPr="000B2146" w:rsidRDefault="000B2146" w:rsidP="000B2146">
      <w:pPr>
        <w:spacing w:after="0" w:line="240" w:lineRule="auto"/>
        <w:rPr>
          <w:rFonts w:ascii="Tenorite" w:hAnsi="Tenorite" w:cs="Arial"/>
        </w:rPr>
      </w:pPr>
    </w:p>
    <w:p w14:paraId="72A3414C" w14:textId="77777777" w:rsidR="000B2146" w:rsidRPr="000B2146" w:rsidRDefault="000B2146" w:rsidP="000B2146">
      <w:pPr>
        <w:spacing w:after="0" w:line="240" w:lineRule="auto"/>
        <w:rPr>
          <w:rFonts w:ascii="Tenorite" w:hAnsi="Tenorite" w:cs="Arial"/>
        </w:rPr>
      </w:pPr>
      <w:r w:rsidRPr="000B2146">
        <w:rPr>
          <w:rFonts w:ascii="Tenorite" w:hAnsi="Tenorite" w:cs="Arial"/>
        </w:rPr>
        <w:t>Parents who are concerned that their child might be being bullied, or who suspect that their child may be the perpetrator of bullying, should contact their child’s class teacher immediately. If they are not satisfied with the response, they should contact the head teacher. If they remain dissatisfied, they should follow the school’s complaints procedure, as detailed in the school Prospectus.</w:t>
      </w:r>
    </w:p>
    <w:p w14:paraId="7C0CE35D" w14:textId="77777777" w:rsidR="000B2146" w:rsidRPr="000B2146" w:rsidRDefault="000B2146" w:rsidP="000B2146">
      <w:pPr>
        <w:spacing w:after="0" w:line="240" w:lineRule="auto"/>
        <w:rPr>
          <w:rFonts w:ascii="Tenorite" w:hAnsi="Tenorite" w:cs="Arial"/>
        </w:rPr>
      </w:pPr>
    </w:p>
    <w:p w14:paraId="157B5036" w14:textId="77777777" w:rsidR="000B2146" w:rsidRPr="000B2146" w:rsidRDefault="000B2146" w:rsidP="000B2146">
      <w:pPr>
        <w:spacing w:after="0" w:line="240" w:lineRule="auto"/>
        <w:rPr>
          <w:rFonts w:ascii="Tenorite" w:hAnsi="Tenorite" w:cs="Arial"/>
        </w:rPr>
      </w:pPr>
      <w:r w:rsidRPr="000B2146">
        <w:rPr>
          <w:rFonts w:ascii="Tenorite" w:hAnsi="Tenorite" w:cs="Arial"/>
        </w:rPr>
        <w:t>Parents have responsibility to support the school’s Anti-Bullying Policy, actively encouraging their child to be a positive member of the school.</w:t>
      </w:r>
    </w:p>
    <w:p w14:paraId="36C0F0F9" w14:textId="77777777" w:rsidR="000B2146" w:rsidRPr="000B2146" w:rsidRDefault="000B2146" w:rsidP="000B2146">
      <w:pPr>
        <w:spacing w:after="0" w:line="240" w:lineRule="auto"/>
        <w:rPr>
          <w:rFonts w:ascii="Tenorite" w:hAnsi="Tenorite" w:cs="Arial"/>
        </w:rPr>
      </w:pPr>
    </w:p>
    <w:p w14:paraId="22E953A1" w14:textId="77777777" w:rsidR="000B2146" w:rsidRPr="000B2146" w:rsidRDefault="000B2146" w:rsidP="000B2146">
      <w:pPr>
        <w:spacing w:after="0" w:line="240" w:lineRule="auto"/>
        <w:rPr>
          <w:rFonts w:ascii="Tenorite" w:hAnsi="Tenorite" w:cs="Arial"/>
        </w:rPr>
      </w:pPr>
    </w:p>
    <w:p w14:paraId="6C3A12CA" w14:textId="77777777" w:rsidR="000B2146" w:rsidRPr="000B2146" w:rsidRDefault="000B2146" w:rsidP="000B2146">
      <w:pPr>
        <w:spacing w:after="0" w:line="240" w:lineRule="auto"/>
        <w:rPr>
          <w:rFonts w:ascii="Tenorite" w:hAnsi="Tenorite" w:cs="Arial"/>
          <w:b/>
          <w:u w:val="single"/>
        </w:rPr>
      </w:pPr>
      <w:r w:rsidRPr="000B2146">
        <w:rPr>
          <w:rFonts w:ascii="Tenorite" w:hAnsi="Tenorite" w:cs="Arial"/>
          <w:b/>
          <w:u w:val="single"/>
        </w:rPr>
        <w:t>Child on Child Abuse</w:t>
      </w:r>
    </w:p>
    <w:p w14:paraId="0AEFBE48" w14:textId="77777777" w:rsidR="000B2146" w:rsidRPr="000B2146" w:rsidRDefault="000B2146" w:rsidP="000B2146">
      <w:pPr>
        <w:spacing w:after="0" w:line="240" w:lineRule="auto"/>
        <w:rPr>
          <w:rFonts w:ascii="Tenorite" w:hAnsi="Tenorite" w:cs="Arial"/>
          <w:b/>
          <w:u w:val="single"/>
        </w:rPr>
      </w:pPr>
    </w:p>
    <w:p w14:paraId="2A637D0A" w14:textId="77777777" w:rsidR="000B2146" w:rsidRPr="000B2146" w:rsidRDefault="000B2146" w:rsidP="000B2146">
      <w:pPr>
        <w:spacing w:after="0" w:line="240" w:lineRule="auto"/>
        <w:rPr>
          <w:rFonts w:ascii="Tenorite" w:hAnsi="Tenorite" w:cs="Arial"/>
          <w:color w:val="000000"/>
          <w:lang w:eastAsia="en-GB"/>
        </w:rPr>
      </w:pPr>
      <w:r w:rsidRPr="000B2146">
        <w:rPr>
          <w:rFonts w:ascii="Tenorite" w:hAnsi="Tenorite" w:cs="Arial"/>
          <w:color w:val="000000"/>
          <w:lang w:eastAsia="en-GB"/>
        </w:rPr>
        <w:t xml:space="preserve">As part of our PSHCE curriculum we aim to not only raise children’s awareness of positive relationships within the community, family, school and with their peers, but by doing so alert children to relationships that may be harmful. SRE is taught as part of PSHCE and KIVA (in key stage 2). </w:t>
      </w:r>
    </w:p>
    <w:p w14:paraId="45C0BAE7" w14:textId="77777777" w:rsidR="000B2146" w:rsidRPr="000B2146" w:rsidRDefault="000B2146" w:rsidP="000B2146">
      <w:pPr>
        <w:spacing w:after="0" w:line="240" w:lineRule="auto"/>
        <w:rPr>
          <w:rFonts w:ascii="Tenorite" w:hAnsi="Tenorite" w:cs="Arial"/>
          <w:color w:val="000000"/>
          <w:lang w:eastAsia="en-GB"/>
        </w:rPr>
      </w:pPr>
      <w:r w:rsidRPr="000B2146">
        <w:rPr>
          <w:rFonts w:ascii="Tenorite" w:hAnsi="Tenorite" w:cs="Arial"/>
          <w:color w:val="000000"/>
          <w:lang w:eastAsia="en-GB"/>
        </w:rPr>
        <w:t>Child on Child abuse definition:</w:t>
      </w:r>
    </w:p>
    <w:p w14:paraId="0DCF1AB2" w14:textId="77777777" w:rsidR="000B2146" w:rsidRPr="000B2146" w:rsidRDefault="000B2146" w:rsidP="000B2146">
      <w:pPr>
        <w:spacing w:after="0" w:line="240" w:lineRule="auto"/>
        <w:rPr>
          <w:rFonts w:ascii="Tenorite" w:hAnsi="Tenorite" w:cs="Arial"/>
          <w:lang w:eastAsia="en-GB"/>
        </w:rPr>
      </w:pPr>
      <w:r w:rsidRPr="000B2146">
        <w:rPr>
          <w:rFonts w:ascii="Tenorite" w:hAnsi="Tenorite" w:cs="Arial"/>
          <w:lang w:eastAsia="en-GB"/>
        </w:rPr>
        <w:t xml:space="preserve">‘Children can abuse other children. This is generally referred to as </w:t>
      </w:r>
      <w:proofErr w:type="gramStart"/>
      <w:r w:rsidRPr="000B2146">
        <w:rPr>
          <w:rFonts w:ascii="Tenorite" w:hAnsi="Tenorite" w:cs="Arial"/>
          <w:lang w:eastAsia="en-GB"/>
        </w:rPr>
        <w:t>peer on peer</w:t>
      </w:r>
      <w:proofErr w:type="gramEnd"/>
      <w:r w:rsidRPr="000B2146">
        <w:rPr>
          <w:rFonts w:ascii="Tenorite" w:hAnsi="Tenorite" w:cs="Arial"/>
          <w:lang w:eastAsia="en-GB"/>
        </w:rPr>
        <w:t xml:space="preserve"> abuse and can take many forms. This can include (but is not limited to) bullying (including cyberbullying); sexual violence and sexual harassment; physical abuse such as hitting, kicking, shaking, biting, hair pulling, or otherwise causing physical harm; sexting and initiating/hazing type violence and rituals.’ </w:t>
      </w:r>
    </w:p>
    <w:p w14:paraId="5D3FCBEB" w14:textId="77777777" w:rsidR="000B2146" w:rsidRPr="000B2146" w:rsidRDefault="000B2146" w:rsidP="000B2146">
      <w:pPr>
        <w:pStyle w:val="NormalWeb"/>
        <w:spacing w:after="0" w:line="240" w:lineRule="auto"/>
        <w:rPr>
          <w:rFonts w:ascii="Tenorite" w:hAnsi="Tenorite" w:cs="Arial"/>
          <w:color w:val="000000"/>
          <w:sz w:val="22"/>
          <w:szCs w:val="22"/>
        </w:rPr>
      </w:pPr>
      <w:r w:rsidRPr="000B2146">
        <w:rPr>
          <w:rFonts w:ascii="Tenorite" w:hAnsi="Tenorite" w:cs="Arial"/>
          <w:color w:val="000000"/>
          <w:sz w:val="22"/>
          <w:szCs w:val="22"/>
        </w:rPr>
        <w:t>NSPCC helpline 0800 136 663 (see the safeguarding section of the website for more details and support).</w:t>
      </w:r>
    </w:p>
    <w:p w14:paraId="737EEB7B" w14:textId="77777777" w:rsidR="000B2146" w:rsidRPr="000B2146" w:rsidRDefault="000B2146" w:rsidP="000B2146">
      <w:pPr>
        <w:spacing w:after="0" w:line="240" w:lineRule="auto"/>
        <w:rPr>
          <w:rFonts w:ascii="Tenorite" w:hAnsi="Tenorite" w:cs="Arial"/>
        </w:rPr>
      </w:pPr>
    </w:p>
    <w:p w14:paraId="671CCA36" w14:textId="77777777" w:rsidR="000B2146" w:rsidRPr="000B2146" w:rsidRDefault="000B2146" w:rsidP="000B2146">
      <w:pPr>
        <w:spacing w:after="0" w:line="240" w:lineRule="auto"/>
        <w:rPr>
          <w:rFonts w:ascii="Tenorite" w:hAnsi="Tenorite" w:cs="Arial"/>
          <w:b/>
        </w:rPr>
      </w:pPr>
    </w:p>
    <w:p w14:paraId="5686759F" w14:textId="77777777" w:rsidR="000B2146" w:rsidRPr="000B2146" w:rsidRDefault="000B2146" w:rsidP="000B2146">
      <w:pPr>
        <w:spacing w:after="0" w:line="240" w:lineRule="auto"/>
        <w:rPr>
          <w:rFonts w:ascii="Tenorite" w:hAnsi="Tenorite" w:cs="Arial"/>
          <w:b/>
          <w:u w:val="single"/>
        </w:rPr>
      </w:pPr>
      <w:r w:rsidRPr="000B2146">
        <w:rPr>
          <w:rFonts w:ascii="Tenorite" w:hAnsi="Tenorite" w:cs="Arial"/>
          <w:b/>
          <w:u w:val="single"/>
        </w:rPr>
        <w:t>Monitoring and review</w:t>
      </w:r>
    </w:p>
    <w:p w14:paraId="7F5B4633" w14:textId="77777777" w:rsidR="000B2146" w:rsidRPr="000B2146" w:rsidRDefault="000B2146" w:rsidP="000B2146">
      <w:pPr>
        <w:spacing w:after="0" w:line="240" w:lineRule="auto"/>
        <w:rPr>
          <w:rFonts w:ascii="Tenorite" w:hAnsi="Tenorite" w:cs="Arial"/>
        </w:rPr>
      </w:pPr>
    </w:p>
    <w:p w14:paraId="6BA112E1" w14:textId="77777777" w:rsidR="000B2146" w:rsidRPr="000B2146" w:rsidRDefault="000B2146" w:rsidP="000B2146">
      <w:pPr>
        <w:spacing w:after="0" w:line="240" w:lineRule="auto"/>
        <w:rPr>
          <w:rFonts w:ascii="Tenorite" w:hAnsi="Tenorite" w:cs="Arial"/>
        </w:rPr>
      </w:pPr>
      <w:r w:rsidRPr="000B2146">
        <w:rPr>
          <w:rFonts w:ascii="Tenorite" w:hAnsi="Tenorite" w:cs="Arial"/>
        </w:rPr>
        <w:t>This policy is monitored by the head teacher, who reports to governors on request about the effectiveness of the policy.</w:t>
      </w:r>
    </w:p>
    <w:p w14:paraId="1D5E216D" w14:textId="77777777" w:rsidR="000B2146" w:rsidRPr="000B2146" w:rsidRDefault="000B2146" w:rsidP="000B2146">
      <w:pPr>
        <w:spacing w:after="0" w:line="240" w:lineRule="auto"/>
        <w:rPr>
          <w:rFonts w:ascii="Tenorite" w:hAnsi="Tenorite" w:cs="Arial"/>
        </w:rPr>
      </w:pPr>
    </w:p>
    <w:p w14:paraId="3F35046D" w14:textId="77777777" w:rsidR="000B2146" w:rsidRPr="000B2146" w:rsidRDefault="000B2146" w:rsidP="000B2146">
      <w:pPr>
        <w:spacing w:after="0" w:line="240" w:lineRule="auto"/>
        <w:rPr>
          <w:rFonts w:ascii="Tenorite" w:hAnsi="Tenorite" w:cs="Arial"/>
        </w:rPr>
      </w:pPr>
      <w:r w:rsidRPr="000B2146">
        <w:rPr>
          <w:rFonts w:ascii="Tenorite" w:hAnsi="Tenorite" w:cs="Arial"/>
        </w:rPr>
        <w:t xml:space="preserve">This Anti-Bullying Policy is the governors’ </w:t>
      </w:r>
      <w:proofErr w:type="gramStart"/>
      <w:r w:rsidRPr="000B2146">
        <w:rPr>
          <w:rFonts w:ascii="Tenorite" w:hAnsi="Tenorite" w:cs="Arial"/>
        </w:rPr>
        <w:t>responsibility</w:t>
      </w:r>
      <w:proofErr w:type="gramEnd"/>
      <w:r w:rsidRPr="000B2146">
        <w:rPr>
          <w:rFonts w:ascii="Tenorite" w:hAnsi="Tenorite" w:cs="Arial"/>
        </w:rPr>
        <w:t xml:space="preserve"> and they review its effectiveness annually. Governors analyse information for patterns of people, places or groups. They look </w:t>
      </w:r>
      <w:r w:rsidRPr="000B2146">
        <w:rPr>
          <w:rFonts w:ascii="Tenorite" w:hAnsi="Tenorite" w:cs="Arial"/>
        </w:rPr>
        <w:lastRenderedPageBreak/>
        <w:t xml:space="preserve">out </w:t>
      </w:r>
      <w:proofErr w:type="gramStart"/>
      <w:r w:rsidRPr="000B2146">
        <w:rPr>
          <w:rFonts w:ascii="Tenorite" w:hAnsi="Tenorite" w:cs="Arial"/>
        </w:rPr>
        <w:t>in particular for</w:t>
      </w:r>
      <w:proofErr w:type="gramEnd"/>
      <w:r w:rsidRPr="000B2146">
        <w:rPr>
          <w:rFonts w:ascii="Tenorite" w:hAnsi="Tenorite" w:cs="Arial"/>
        </w:rPr>
        <w:t xml:space="preserve"> racist bullying, homophobic bullying or bullying directed at children with disabilities or special educational needs</w:t>
      </w:r>
    </w:p>
    <w:p w14:paraId="6FF79B6B" w14:textId="77777777" w:rsidR="000B2146" w:rsidRPr="000B2146" w:rsidRDefault="000B2146" w:rsidP="000B2146">
      <w:pPr>
        <w:spacing w:after="0" w:line="240" w:lineRule="auto"/>
        <w:rPr>
          <w:rFonts w:ascii="Tenorite" w:hAnsi="Tenorite" w:cs="Arial"/>
        </w:rPr>
      </w:pPr>
    </w:p>
    <w:p w14:paraId="09123F33" w14:textId="77777777" w:rsidR="000B2146" w:rsidRPr="000B2146" w:rsidRDefault="000B2146" w:rsidP="000B2146">
      <w:pPr>
        <w:pStyle w:val="aLCPBodytext"/>
      </w:pPr>
    </w:p>
    <w:p w14:paraId="1C0F4D96" w14:textId="77777777" w:rsidR="000B2146" w:rsidRPr="000B2146" w:rsidRDefault="000B2146" w:rsidP="000B2146">
      <w:pPr>
        <w:pStyle w:val="aLCPSubhead"/>
      </w:pPr>
      <w:r w:rsidRPr="000B2146">
        <w:t>Definitions:</w:t>
      </w:r>
    </w:p>
    <w:p w14:paraId="122046F7" w14:textId="77777777" w:rsidR="000B2146" w:rsidRPr="000B2146" w:rsidRDefault="000B2146" w:rsidP="000B2146">
      <w:pPr>
        <w:pStyle w:val="aLCPSubhead"/>
        <w:rPr>
          <w:shd w:val="clear" w:color="auto" w:fill="FFFFFF"/>
        </w:rPr>
      </w:pPr>
      <w:r w:rsidRPr="000B2146">
        <w:rPr>
          <w:shd w:val="clear" w:color="auto" w:fill="FFFFFF"/>
        </w:rPr>
        <w:t>PSHCE. Personal Social Health and Citizenship Education.</w:t>
      </w:r>
    </w:p>
    <w:p w14:paraId="7B4F328A" w14:textId="77777777" w:rsidR="000B2146" w:rsidRPr="000B2146" w:rsidRDefault="000B2146" w:rsidP="000B2146">
      <w:pPr>
        <w:pStyle w:val="aLCPSubhead"/>
        <w:rPr>
          <w:shd w:val="clear" w:color="auto" w:fill="FFFFFF"/>
        </w:rPr>
      </w:pPr>
      <w:r w:rsidRPr="000B2146">
        <w:rPr>
          <w:shd w:val="clear" w:color="auto" w:fill="FFFFFF"/>
        </w:rPr>
        <w:t>PSHE – Personal Social and Health Education</w:t>
      </w:r>
    </w:p>
    <w:p w14:paraId="2852DCE8" w14:textId="77777777" w:rsidR="000B2146" w:rsidRPr="000B2146" w:rsidRDefault="000B2146" w:rsidP="000B2146">
      <w:pPr>
        <w:pStyle w:val="aLCPSubhead"/>
      </w:pPr>
      <w:r w:rsidRPr="000B2146">
        <w:rPr>
          <w:shd w:val="clear" w:color="auto" w:fill="FFFFFF"/>
        </w:rPr>
        <w:t>SRE – Sex and Relationships Education (SRE is part of our wider PSHCE Education Programme</w:t>
      </w:r>
    </w:p>
    <w:p w14:paraId="0DF18507" w14:textId="77777777" w:rsidR="000B2146" w:rsidRPr="000B2146" w:rsidRDefault="000B2146" w:rsidP="000B2146">
      <w:pPr>
        <w:spacing w:after="0" w:line="240" w:lineRule="auto"/>
        <w:rPr>
          <w:rFonts w:ascii="Tenorite" w:hAnsi="Tenorite" w:cs="Arial"/>
        </w:rPr>
      </w:pPr>
    </w:p>
    <w:p w14:paraId="058921BB" w14:textId="77777777" w:rsidR="000B2146" w:rsidRPr="000B2146" w:rsidRDefault="000B2146" w:rsidP="000B2146">
      <w:pPr>
        <w:spacing w:after="0" w:line="240" w:lineRule="auto"/>
        <w:rPr>
          <w:rFonts w:ascii="Tenorite" w:hAnsi="Tenorite" w:cs="Arial"/>
        </w:rPr>
      </w:pPr>
    </w:p>
    <w:p w14:paraId="78DFC1A5" w14:textId="77777777" w:rsidR="000B2146" w:rsidRPr="000B2146" w:rsidRDefault="000B2146" w:rsidP="000B2146">
      <w:pPr>
        <w:spacing w:after="0" w:line="240" w:lineRule="auto"/>
        <w:rPr>
          <w:rFonts w:ascii="Tenorite" w:hAnsi="Tenorite" w:cs="Arial"/>
          <w:b/>
          <w:u w:val="single"/>
        </w:rPr>
      </w:pPr>
      <w:r w:rsidRPr="000B2146">
        <w:rPr>
          <w:rFonts w:ascii="Tenorite" w:hAnsi="Tenorite" w:cs="Arial"/>
          <w:b/>
          <w:u w:val="single"/>
        </w:rPr>
        <w:t>Organisation</w:t>
      </w:r>
    </w:p>
    <w:p w14:paraId="3B14D86B" w14:textId="77777777" w:rsidR="000B2146" w:rsidRPr="000B2146" w:rsidRDefault="000B2146" w:rsidP="000B2146">
      <w:pPr>
        <w:spacing w:after="0" w:line="240" w:lineRule="auto"/>
        <w:rPr>
          <w:rFonts w:ascii="Tenorite" w:hAnsi="Tenorite" w:cs="Arial"/>
          <w:b/>
        </w:rPr>
      </w:pPr>
    </w:p>
    <w:p w14:paraId="29BF55EB" w14:textId="77777777" w:rsidR="000B2146" w:rsidRPr="000B2146" w:rsidRDefault="000B2146" w:rsidP="000B2146">
      <w:pPr>
        <w:pStyle w:val="aLCPSubhead"/>
      </w:pPr>
      <w:r w:rsidRPr="000B2146">
        <w:t>The governors’ board reviews this policy every year. The governors may, however, review the policy earlier than this if the government introduces new regulations, or if the governing board receives recommendations on how the policy might be improved.</w:t>
      </w:r>
    </w:p>
    <w:p w14:paraId="2C4FD211" w14:textId="77777777" w:rsidR="000B2146" w:rsidRPr="000B2146" w:rsidRDefault="000B2146" w:rsidP="000B2146">
      <w:pPr>
        <w:pStyle w:val="aLCPSubhead"/>
      </w:pPr>
    </w:p>
    <w:p w14:paraId="0D3AAAC6" w14:textId="77777777" w:rsidR="000B2146" w:rsidRPr="000B2146" w:rsidRDefault="000B2146" w:rsidP="000B2146">
      <w:pPr>
        <w:pStyle w:val="aLCPSubhead"/>
      </w:pPr>
    </w:p>
    <w:p w14:paraId="1EB6242E" w14:textId="77777777" w:rsidR="000B2146" w:rsidRPr="000B2146" w:rsidRDefault="000B2146" w:rsidP="000B2146">
      <w:pPr>
        <w:pStyle w:val="aLCPSubhead"/>
      </w:pPr>
      <w:r w:rsidRPr="000B2146">
        <w:t xml:space="preserve">Guidelines </w:t>
      </w:r>
    </w:p>
    <w:p w14:paraId="4C96BFAB" w14:textId="77777777" w:rsidR="000B2146" w:rsidRPr="000B2146" w:rsidRDefault="000B2146" w:rsidP="000B2146">
      <w:pPr>
        <w:pStyle w:val="aLCPSubhead"/>
      </w:pPr>
    </w:p>
    <w:p w14:paraId="4E43DD7C" w14:textId="77777777" w:rsidR="000B2146" w:rsidRPr="000B2146" w:rsidRDefault="000B2146" w:rsidP="000B2146">
      <w:pPr>
        <w:pStyle w:val="aLCPSubhead"/>
      </w:pPr>
      <w:r w:rsidRPr="000B2146">
        <w:t xml:space="preserve">At Pear Tree Primary School and </w:t>
      </w:r>
      <w:proofErr w:type="spellStart"/>
      <w:r w:rsidRPr="000B2146">
        <w:t>PiPs</w:t>
      </w:r>
      <w:proofErr w:type="spellEnd"/>
      <w:r w:rsidRPr="000B2146">
        <w:t xml:space="preserve"> Before and After School club we have adopted the following DFE 2015 guidance to heads and governors. This guidance advises that:</w:t>
      </w:r>
    </w:p>
    <w:p w14:paraId="1C94BA23" w14:textId="77777777" w:rsidR="000B2146" w:rsidRPr="000B2146" w:rsidRDefault="000B2146" w:rsidP="000B2146">
      <w:pPr>
        <w:pStyle w:val="aLCPbulletlist"/>
      </w:pPr>
    </w:p>
    <w:p w14:paraId="10B58D43" w14:textId="77777777" w:rsidR="000B2146" w:rsidRPr="000B2146" w:rsidRDefault="000B2146" w:rsidP="000B2146">
      <w:pPr>
        <w:pStyle w:val="aLCPbulletlist"/>
        <w:numPr>
          <w:ilvl w:val="0"/>
          <w:numId w:val="20"/>
        </w:numPr>
      </w:pPr>
      <w:r w:rsidRPr="000B2146">
        <w:rPr>
          <w:bCs/>
        </w:rPr>
        <w:t xml:space="preserve">“School staff </w:t>
      </w:r>
      <w:r w:rsidRPr="000B2146">
        <w:t xml:space="preserve">can search </w:t>
      </w:r>
      <w:r w:rsidRPr="000B2146">
        <w:rPr>
          <w:bCs/>
        </w:rPr>
        <w:t xml:space="preserve">pupils </w:t>
      </w:r>
      <w:r w:rsidRPr="000B2146">
        <w:t xml:space="preserve">with their consent for any item. </w:t>
      </w:r>
      <w:r w:rsidRPr="000B2146">
        <w:rPr>
          <w:bCs/>
        </w:rPr>
        <w:t xml:space="preserve">Head teachers </w:t>
      </w:r>
      <w:r w:rsidRPr="000B2146">
        <w:t xml:space="preserve">and </w:t>
      </w:r>
      <w:r w:rsidRPr="000B2146">
        <w:rPr>
          <w:bCs/>
        </w:rPr>
        <w:t xml:space="preserve">staff authorised by the head teacher </w:t>
      </w:r>
      <w:r w:rsidRPr="000B2146">
        <w:t xml:space="preserve">have the power to search </w:t>
      </w:r>
      <w:r w:rsidRPr="000B2146">
        <w:rPr>
          <w:bCs/>
        </w:rPr>
        <w:t xml:space="preserve">pupils </w:t>
      </w:r>
      <w:r w:rsidRPr="000B2146">
        <w:t xml:space="preserve">or their possessions, without consent, where they suspect the pupil has a “prohibited item”. Prohibited items are: knives and weapons; alcohol; illegal drugs; stolen items; tobacco and cigarette papers; fireworks; pornographic images; any article that has been or is likely to be used to commit an offence, cause personal injury or damage to property; any item banned by the school rules which has been identified in the rules as an item which may be searched for. Under COVID restrictions any searches would only be initiated if there was a perceived risk to life. If there was a belief a child had a prohibited </w:t>
      </w:r>
      <w:proofErr w:type="gramStart"/>
      <w:r w:rsidRPr="000B2146">
        <w:t>item</w:t>
      </w:r>
      <w:proofErr w:type="gramEnd"/>
      <w:r w:rsidRPr="000B2146">
        <w:t xml:space="preserve"> then a phone call would be made home and parents would be asked to immediately collect the child and undertake the search.</w:t>
      </w:r>
    </w:p>
    <w:p w14:paraId="1FF8EDD4" w14:textId="77777777" w:rsidR="000B2146" w:rsidRPr="000B2146" w:rsidRDefault="000B2146" w:rsidP="000B2146">
      <w:pPr>
        <w:pStyle w:val="aLCPbulletlist"/>
        <w:numPr>
          <w:ilvl w:val="0"/>
          <w:numId w:val="20"/>
        </w:numPr>
      </w:pPr>
      <w:r w:rsidRPr="000B2146">
        <w:rPr>
          <w:bCs/>
        </w:rPr>
        <w:t>Use of reasonable force:</w:t>
      </w:r>
      <w:r w:rsidRPr="000B2146">
        <w:t xml:space="preserve"> All </w:t>
      </w:r>
      <w:r w:rsidRPr="000B2146">
        <w:rPr>
          <w:bCs/>
        </w:rPr>
        <w:t xml:space="preserve">school staff </w:t>
      </w:r>
      <w:r w:rsidRPr="000B2146">
        <w:t xml:space="preserve">have the power to use reasonable force to prevent </w:t>
      </w:r>
      <w:r w:rsidRPr="000B2146">
        <w:rPr>
          <w:bCs/>
        </w:rPr>
        <w:t xml:space="preserve">pupils </w:t>
      </w:r>
      <w:r w:rsidRPr="000B2146">
        <w:t xml:space="preserve">committing an offence, injuring themselves or others or damaging property, and to maintain good order and discipline in the classroom. </w:t>
      </w:r>
      <w:r w:rsidRPr="000B2146">
        <w:rPr>
          <w:bCs/>
        </w:rPr>
        <w:t>Any pupils that could potentially pose such a risk would have an individual risk assessment undertaken and the SENCO, head teacher and/or deputy head teacher would decide with parents if the child was safe to maintain their place in school.</w:t>
      </w:r>
      <w:r w:rsidRPr="000B2146" w:rsidDel="000342A9">
        <w:rPr>
          <w:bCs/>
        </w:rPr>
        <w:t xml:space="preserve"> </w:t>
      </w:r>
    </w:p>
    <w:p w14:paraId="2BC8911E" w14:textId="77777777" w:rsidR="000B2146" w:rsidRPr="000B2146" w:rsidRDefault="000B2146" w:rsidP="000B2146">
      <w:pPr>
        <w:pStyle w:val="aLCPbulletlist"/>
        <w:numPr>
          <w:ilvl w:val="0"/>
          <w:numId w:val="20"/>
        </w:numPr>
      </w:pPr>
      <w:r w:rsidRPr="000B2146">
        <w:rPr>
          <w:bCs/>
        </w:rPr>
        <w:t xml:space="preserve">Allegations of abuse against staff: </w:t>
      </w:r>
      <w:r w:rsidRPr="000B2146">
        <w:t>Allegations of abuse must be taken seriously, but schools should ensure they deal with allegations quickly in a fair and consistent way that provides effective protection for the child and supports the person who is the subject of the allegation. Every effort must be made to maintain confidentiality and guard against unwanted publicity while an allegation is being investigated. Suspension must not be used as an automatic response when an allegation has been reported.” (</w:t>
      </w:r>
      <w:r w:rsidRPr="000B2146">
        <w:rPr>
          <w:i/>
        </w:rPr>
        <w:t>Ensuring good behaviour in schools 2015)</w:t>
      </w:r>
    </w:p>
    <w:p w14:paraId="48740117" w14:textId="77777777" w:rsidR="000B2146" w:rsidRPr="000B2146" w:rsidRDefault="000B2146" w:rsidP="000B2146">
      <w:pPr>
        <w:pStyle w:val="aLCPSubhead"/>
      </w:pPr>
    </w:p>
    <w:p w14:paraId="255ABD5A" w14:textId="77777777" w:rsidR="000B2146" w:rsidRPr="000B2146" w:rsidRDefault="000B2146" w:rsidP="000B2146">
      <w:pPr>
        <w:pStyle w:val="aLCPBodytext"/>
        <w:rPr>
          <w:rStyle w:val="aLCPboldbodytext"/>
          <w:rFonts w:ascii="Tenorite" w:hAnsi="Tenorite"/>
        </w:rPr>
      </w:pPr>
    </w:p>
    <w:p w14:paraId="251EF20D" w14:textId="77777777" w:rsidR="000B2146" w:rsidRPr="000B2146" w:rsidRDefault="000B2146" w:rsidP="000B2146">
      <w:pPr>
        <w:pStyle w:val="aLCPBodytext"/>
        <w:rPr>
          <w:rStyle w:val="aLCPboldbodytext"/>
          <w:rFonts w:ascii="Tenorite" w:hAnsi="Tenorite"/>
        </w:rPr>
      </w:pPr>
    </w:p>
    <w:p w14:paraId="2F3893B9" w14:textId="77777777" w:rsidR="000B2146" w:rsidRPr="000B2146" w:rsidRDefault="000B2146" w:rsidP="000B2146">
      <w:pPr>
        <w:autoSpaceDE w:val="0"/>
        <w:autoSpaceDN w:val="0"/>
        <w:adjustRightInd w:val="0"/>
        <w:spacing w:after="0" w:line="240" w:lineRule="auto"/>
        <w:rPr>
          <w:rFonts w:ascii="Tenorite" w:hAnsi="Tenorite" w:cs="Arial"/>
          <w:color w:val="000000"/>
        </w:rPr>
      </w:pPr>
      <w:r w:rsidRPr="000B2146">
        <w:rPr>
          <w:rFonts w:ascii="Tenorite" w:hAnsi="Tenorite" w:cs="Arial"/>
          <w:b/>
          <w:bCs/>
          <w:color w:val="000000"/>
        </w:rPr>
        <w:t xml:space="preserve">Associated resources </w:t>
      </w:r>
    </w:p>
    <w:p w14:paraId="2887E01F" w14:textId="77777777" w:rsidR="000B2146" w:rsidRPr="000B2146" w:rsidRDefault="000B2146" w:rsidP="000B2146">
      <w:pPr>
        <w:autoSpaceDE w:val="0"/>
        <w:autoSpaceDN w:val="0"/>
        <w:adjustRightInd w:val="0"/>
        <w:spacing w:after="0" w:line="240" w:lineRule="auto"/>
        <w:rPr>
          <w:rFonts w:ascii="Tenorite" w:hAnsi="Tenorite" w:cs="Arial"/>
          <w:color w:val="000000"/>
        </w:rPr>
      </w:pPr>
      <w:r w:rsidRPr="000B2146">
        <w:rPr>
          <w:rFonts w:ascii="Tenorite" w:hAnsi="Tenorite" w:cs="Arial"/>
          <w:color w:val="000000"/>
        </w:rPr>
        <w:t xml:space="preserve">Link to A guide to the law for school governors: </w:t>
      </w:r>
    </w:p>
    <w:p w14:paraId="7FADDCC6" w14:textId="77777777" w:rsidR="000B2146" w:rsidRPr="000B2146" w:rsidRDefault="000B2146" w:rsidP="000B2146">
      <w:pPr>
        <w:autoSpaceDE w:val="0"/>
        <w:autoSpaceDN w:val="0"/>
        <w:adjustRightInd w:val="0"/>
        <w:spacing w:after="0" w:line="240" w:lineRule="auto"/>
        <w:rPr>
          <w:rFonts w:ascii="Tenorite" w:hAnsi="Tenorite" w:cs="Arial"/>
          <w:color w:val="000000"/>
        </w:rPr>
      </w:pPr>
      <w:hyperlink r:id="rId16" w:history="1">
        <w:r w:rsidRPr="000B2146">
          <w:rPr>
            <w:rStyle w:val="Hyperlink"/>
            <w:rFonts w:ascii="Tenorite" w:hAnsi="Tenorite" w:cs="Arial"/>
          </w:rPr>
          <w:t>http://www.education.gov.uk/schools/leadership/governance/b0065507/gttl</w:t>
        </w:r>
      </w:hyperlink>
      <w:r w:rsidRPr="000B2146">
        <w:rPr>
          <w:rFonts w:ascii="Tenorite" w:hAnsi="Tenorite" w:cs="Arial"/>
          <w:color w:val="000000"/>
        </w:rPr>
        <w:t xml:space="preserve"> </w:t>
      </w:r>
    </w:p>
    <w:p w14:paraId="4BFB9E20" w14:textId="77777777" w:rsidR="000B2146" w:rsidRPr="000B2146" w:rsidRDefault="000B2146" w:rsidP="000B2146">
      <w:pPr>
        <w:autoSpaceDE w:val="0"/>
        <w:autoSpaceDN w:val="0"/>
        <w:adjustRightInd w:val="0"/>
        <w:spacing w:after="0" w:line="240" w:lineRule="auto"/>
        <w:rPr>
          <w:rFonts w:ascii="Tenorite" w:hAnsi="Tenorite" w:cs="Arial"/>
          <w:color w:val="000000"/>
        </w:rPr>
      </w:pPr>
      <w:r w:rsidRPr="000B2146">
        <w:rPr>
          <w:rFonts w:ascii="Tenorite" w:hAnsi="Tenorite" w:cs="Arial"/>
          <w:color w:val="000000"/>
        </w:rPr>
        <w:lastRenderedPageBreak/>
        <w:t xml:space="preserve">Link to the Department’s advice on the Equality Act 2010: </w:t>
      </w:r>
    </w:p>
    <w:p w14:paraId="0EEE17C1" w14:textId="77777777" w:rsidR="000B2146" w:rsidRPr="000B2146" w:rsidRDefault="000B2146" w:rsidP="000B2146">
      <w:pPr>
        <w:autoSpaceDE w:val="0"/>
        <w:autoSpaceDN w:val="0"/>
        <w:adjustRightInd w:val="0"/>
        <w:spacing w:after="0" w:line="240" w:lineRule="auto"/>
        <w:rPr>
          <w:rFonts w:ascii="Tenorite" w:hAnsi="Tenorite" w:cs="Arial"/>
          <w:color w:val="000000"/>
        </w:rPr>
      </w:pPr>
      <w:hyperlink r:id="rId17" w:history="1">
        <w:r w:rsidRPr="000B2146">
          <w:rPr>
            <w:rStyle w:val="Hyperlink"/>
            <w:rFonts w:ascii="Tenorite" w:hAnsi="Tenorite" w:cs="Arial"/>
          </w:rPr>
          <w:t>http://www.education.gov.uk/aboutdfe/policiesandprocedures/equalityanddiversity/a0064570/the-equality-act-2010</w:t>
        </w:r>
      </w:hyperlink>
      <w:r w:rsidRPr="000B2146">
        <w:rPr>
          <w:rFonts w:ascii="Tenorite" w:hAnsi="Tenorite" w:cs="Arial"/>
          <w:color w:val="000000"/>
        </w:rPr>
        <w:t xml:space="preserve"> </w:t>
      </w:r>
    </w:p>
    <w:p w14:paraId="5F1210B1" w14:textId="77777777" w:rsidR="000B2146" w:rsidRPr="000B2146" w:rsidRDefault="000B2146" w:rsidP="000B2146">
      <w:pPr>
        <w:autoSpaceDE w:val="0"/>
        <w:autoSpaceDN w:val="0"/>
        <w:adjustRightInd w:val="0"/>
        <w:spacing w:after="0" w:line="240" w:lineRule="auto"/>
        <w:rPr>
          <w:rFonts w:ascii="Tenorite" w:hAnsi="Tenorite" w:cs="Arial"/>
          <w:color w:val="000000"/>
        </w:rPr>
      </w:pPr>
      <w:r w:rsidRPr="000B2146">
        <w:rPr>
          <w:rFonts w:ascii="Tenorite" w:hAnsi="Tenorite" w:cs="Arial"/>
          <w:color w:val="000000"/>
        </w:rPr>
        <w:t xml:space="preserve">Link to Use of Reasonable Force – advice for head teachers, staff and governing bodies: </w:t>
      </w:r>
    </w:p>
    <w:p w14:paraId="53173E60" w14:textId="77777777" w:rsidR="000B2146" w:rsidRPr="000B2146" w:rsidRDefault="000B2146" w:rsidP="000B2146">
      <w:pPr>
        <w:autoSpaceDE w:val="0"/>
        <w:autoSpaceDN w:val="0"/>
        <w:adjustRightInd w:val="0"/>
        <w:spacing w:after="0" w:line="240" w:lineRule="auto"/>
        <w:rPr>
          <w:rFonts w:ascii="Tenorite" w:hAnsi="Tenorite" w:cs="Arial"/>
          <w:color w:val="000000"/>
        </w:rPr>
      </w:pPr>
      <w:hyperlink r:id="rId18" w:history="1">
        <w:r w:rsidRPr="000B2146">
          <w:rPr>
            <w:rStyle w:val="Hyperlink"/>
            <w:rFonts w:ascii="Tenorite" w:hAnsi="Tenorite" w:cs="Arial"/>
          </w:rPr>
          <w:t>http://www.education.gov.uk/schools/pupilsupport/behaviour/behaviourpolicies/f0077153/use-of-reasonable-force-advice-for-school-leaders-staff-and-governing-bodies</w:t>
        </w:r>
      </w:hyperlink>
      <w:r w:rsidRPr="000B2146">
        <w:rPr>
          <w:rFonts w:ascii="Tenorite" w:hAnsi="Tenorite" w:cs="Arial"/>
          <w:color w:val="000000"/>
        </w:rPr>
        <w:t xml:space="preserve"> </w:t>
      </w:r>
    </w:p>
    <w:p w14:paraId="3DC0CE2E" w14:textId="77777777" w:rsidR="000B2146" w:rsidRPr="000B2146" w:rsidRDefault="000B2146" w:rsidP="000B2146">
      <w:pPr>
        <w:autoSpaceDE w:val="0"/>
        <w:autoSpaceDN w:val="0"/>
        <w:adjustRightInd w:val="0"/>
        <w:spacing w:after="0" w:line="240" w:lineRule="auto"/>
        <w:rPr>
          <w:rFonts w:ascii="Tenorite" w:hAnsi="Tenorite" w:cs="Arial"/>
          <w:color w:val="000000"/>
        </w:rPr>
      </w:pPr>
      <w:r w:rsidRPr="000B2146">
        <w:rPr>
          <w:rFonts w:ascii="Tenorite" w:hAnsi="Tenorite" w:cs="Arial"/>
          <w:color w:val="000000"/>
        </w:rPr>
        <w:t xml:space="preserve">Link to Screening, Searching and Confiscation – advice for head teachers, staff and governing bodies: </w:t>
      </w:r>
    </w:p>
    <w:p w14:paraId="28B2845E" w14:textId="77777777" w:rsidR="000B2146" w:rsidRPr="000B2146" w:rsidRDefault="000B2146" w:rsidP="000B2146">
      <w:pPr>
        <w:autoSpaceDE w:val="0"/>
        <w:autoSpaceDN w:val="0"/>
        <w:adjustRightInd w:val="0"/>
        <w:spacing w:after="0" w:line="240" w:lineRule="auto"/>
        <w:rPr>
          <w:rFonts w:ascii="Tenorite" w:hAnsi="Tenorite" w:cs="Arial"/>
          <w:color w:val="000000"/>
        </w:rPr>
      </w:pPr>
      <w:hyperlink r:id="rId19" w:history="1">
        <w:r w:rsidRPr="000B2146">
          <w:rPr>
            <w:rStyle w:val="Hyperlink"/>
            <w:rFonts w:ascii="Tenorite" w:hAnsi="Tenorite" w:cs="Arial"/>
          </w:rPr>
          <w:t>http://www.education.gov.uk/schools/pupilsupport/behaviour/behaviourpolicies/f0076897/screening-searching-and-confiscation</w:t>
        </w:r>
      </w:hyperlink>
      <w:r w:rsidRPr="000B2146">
        <w:rPr>
          <w:rFonts w:ascii="Tenorite" w:hAnsi="Tenorite" w:cs="Arial"/>
          <w:color w:val="000000"/>
        </w:rPr>
        <w:t xml:space="preserve"> </w:t>
      </w:r>
    </w:p>
    <w:p w14:paraId="638CD2D4" w14:textId="77777777" w:rsidR="000B2146" w:rsidRPr="000B2146" w:rsidRDefault="000B2146" w:rsidP="000B2146">
      <w:pPr>
        <w:autoSpaceDE w:val="0"/>
        <w:autoSpaceDN w:val="0"/>
        <w:adjustRightInd w:val="0"/>
        <w:spacing w:after="0" w:line="240" w:lineRule="auto"/>
        <w:rPr>
          <w:rFonts w:ascii="Tenorite" w:hAnsi="Tenorite" w:cs="Arial"/>
          <w:color w:val="000000"/>
        </w:rPr>
      </w:pPr>
      <w:r w:rsidRPr="000B2146">
        <w:rPr>
          <w:rFonts w:ascii="Tenorite" w:hAnsi="Tenorite" w:cs="Arial"/>
          <w:color w:val="000000"/>
        </w:rPr>
        <w:t xml:space="preserve">Link to guidance on Dealing with Allegations of Abuse against Teachers and Other Staff’: </w:t>
      </w:r>
    </w:p>
    <w:p w14:paraId="2C80F033" w14:textId="77777777" w:rsidR="000B2146" w:rsidRPr="000B2146" w:rsidRDefault="000B2146" w:rsidP="000B2146">
      <w:pPr>
        <w:spacing w:after="0" w:line="240" w:lineRule="auto"/>
        <w:ind w:right="29"/>
        <w:rPr>
          <w:rFonts w:ascii="Tenorite" w:hAnsi="Tenorite" w:cs="Arial"/>
        </w:rPr>
      </w:pPr>
      <w:hyperlink r:id="rId20" w:history="1">
        <w:r w:rsidRPr="000B2146">
          <w:rPr>
            <w:rStyle w:val="Hyperlink"/>
            <w:rFonts w:ascii="Tenorite" w:hAnsi="Tenorite" w:cs="Arial"/>
          </w:rPr>
          <w:t>http://www.education.gov.uk/aboutdfe/advice/f0076882/ensuring-good-behaviour-in-schools/allegations-of-abuse-against-staff</w:t>
        </w:r>
      </w:hyperlink>
      <w:r w:rsidRPr="000B2146">
        <w:rPr>
          <w:rFonts w:ascii="Tenorite" w:hAnsi="Tenorite" w:cs="Arial"/>
          <w:color w:val="000000"/>
        </w:rPr>
        <w:t xml:space="preserve"> </w:t>
      </w:r>
    </w:p>
    <w:p w14:paraId="5AF22C5D" w14:textId="47CB8197" w:rsidR="001A10A1" w:rsidRPr="000B2146" w:rsidRDefault="001A10A1" w:rsidP="000B2146">
      <w:pPr>
        <w:spacing w:after="0" w:line="240" w:lineRule="auto"/>
        <w:jc w:val="both"/>
        <w:rPr>
          <w:rFonts w:ascii="Tenorite" w:hAnsi="Tenorite" w:cs="Arial"/>
        </w:rPr>
      </w:pPr>
      <w:r w:rsidRPr="000B2146">
        <w:rPr>
          <w:rFonts w:ascii="Tenorite" w:hAnsi="Tenorite" w:cs="Arial"/>
        </w:rPr>
        <w:tab/>
      </w:r>
    </w:p>
    <w:sectPr w:rsidR="001A10A1" w:rsidRPr="000B2146" w:rsidSect="001A10A1">
      <w:footerReference w:type="default" r:id="rId21"/>
      <w:pgSz w:w="11906" w:h="16838"/>
      <w:pgMar w:top="1440" w:right="1440" w:bottom="709" w:left="1440" w:header="709" w:footer="709"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ED1C8" w14:textId="77777777" w:rsidR="000C5B48" w:rsidRDefault="000C5B48" w:rsidP="007B298C">
      <w:pPr>
        <w:spacing w:after="0" w:line="240" w:lineRule="auto"/>
      </w:pPr>
      <w:r>
        <w:separator/>
      </w:r>
    </w:p>
  </w:endnote>
  <w:endnote w:type="continuationSeparator" w:id="0">
    <w:p w14:paraId="3EA8D0FC" w14:textId="77777777" w:rsidR="000C5B48" w:rsidRDefault="000C5B48" w:rsidP="007B2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SPCC Regular">
    <w:altName w:val="Calibri"/>
    <w:panose1 w:val="00000000000000000000"/>
    <w:charset w:val="00"/>
    <w:family w:val="swiss"/>
    <w:notTrueType/>
    <w:pitch w:val="default"/>
    <w:sig w:usb0="00000003" w:usb1="00000000" w:usb2="00000000" w:usb3="00000000" w:csb0="00000001" w:csb1="00000000"/>
  </w:font>
  <w:font w:name="Tenorite">
    <w:charset w:val="00"/>
    <w:family w:val="auto"/>
    <w:pitch w:val="variable"/>
    <w:sig w:usb0="80000003" w:usb1="00000001" w:usb2="00000000" w:usb3="00000000" w:csb0="00000001" w:csb1="00000000"/>
  </w:font>
  <w:font w:name="Futura">
    <w:altName w:val="Arial"/>
    <w:charset w:val="B1"/>
    <w:family w:val="swiss"/>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F520B" w14:textId="19205421" w:rsidR="00A63066" w:rsidRPr="00C33A0D" w:rsidRDefault="00C33A0D">
    <w:pPr>
      <w:pStyle w:val="Footer"/>
    </w:pPr>
    <w:r>
      <w:rPr>
        <w:rFonts w:asciiTheme="majorHAnsi" w:hAnsiTheme="majorHAnsi" w:cstheme="majorHAnsi"/>
      </w:rPr>
      <w:t xml:space="preserve">                                                                                                                                          </w:t>
    </w:r>
    <w:r w:rsidR="00A63066" w:rsidRPr="00C33A0D">
      <w:rPr>
        <w:rFonts w:asciiTheme="majorHAnsi" w:hAnsiTheme="majorHAnsi" w:cstheme="majorHAnsi"/>
      </w:rPr>
      <w:t>September 202</w:t>
    </w:r>
    <w:r w:rsidR="005B7EDB">
      <w:rPr>
        <w:rFonts w:asciiTheme="majorHAnsi" w:hAnsiTheme="majorHAnsi" w:cstheme="majorHAnsi"/>
      </w:rPr>
      <w:t>5</w:t>
    </w:r>
    <w:r w:rsidR="003303B7" w:rsidRPr="00C33A0D">
      <w:t xml:space="preserve"> </w:t>
    </w:r>
    <w:r w:rsidR="00A63066" w:rsidRPr="00C33A0D">
      <w:rPr>
        <w:rFonts w:asciiTheme="majorHAnsi" w:hAnsiTheme="majorHAnsi" w:cstheme="majorHAnsi"/>
      </w:rPr>
      <w:ptab w:relativeTo="margin" w:alignment="center" w:leader="none"/>
    </w:r>
    <w:r w:rsidR="00A63066" w:rsidRPr="00C33A0D">
      <w:rPr>
        <w:rFonts w:asciiTheme="majorHAnsi" w:hAnsiTheme="majorHAnsi" w:cstheme="majorHAnsi"/>
      </w:rPr>
      <w:ptab w:relativeTo="margin" w:alignment="right" w:leader="none"/>
    </w:r>
    <w:r w:rsidR="00A63066" w:rsidRPr="00C33A0D">
      <w:rPr>
        <w:rFonts w:asciiTheme="majorHAnsi" w:hAnsiTheme="majorHAnsi" w:cstheme="majorHAnsi"/>
      </w:rPr>
      <w:t xml:space="preserve">Page | </w:t>
    </w:r>
    <w:r w:rsidR="00A63066" w:rsidRPr="00C33A0D">
      <w:rPr>
        <w:rFonts w:asciiTheme="majorHAnsi" w:hAnsiTheme="majorHAnsi" w:cstheme="majorHAnsi"/>
      </w:rPr>
      <w:fldChar w:fldCharType="begin"/>
    </w:r>
    <w:r w:rsidR="00A63066" w:rsidRPr="00C33A0D">
      <w:rPr>
        <w:rFonts w:asciiTheme="majorHAnsi" w:hAnsiTheme="majorHAnsi" w:cstheme="majorHAnsi"/>
      </w:rPr>
      <w:instrText xml:space="preserve"> PAGE   \* MERGEFORMAT </w:instrText>
    </w:r>
    <w:r w:rsidR="00A63066" w:rsidRPr="00C33A0D">
      <w:rPr>
        <w:rFonts w:asciiTheme="majorHAnsi" w:hAnsiTheme="majorHAnsi" w:cstheme="majorHAnsi"/>
      </w:rPr>
      <w:fldChar w:fldCharType="separate"/>
    </w:r>
    <w:r w:rsidR="00A63066" w:rsidRPr="00C33A0D">
      <w:rPr>
        <w:rFonts w:asciiTheme="majorHAnsi" w:hAnsiTheme="majorHAnsi" w:cstheme="majorHAnsi"/>
        <w:noProof/>
      </w:rPr>
      <w:t>1</w:t>
    </w:r>
    <w:r w:rsidR="00A63066" w:rsidRPr="00C33A0D">
      <w:rPr>
        <w:rFonts w:asciiTheme="majorHAnsi" w:hAnsiTheme="majorHAnsi" w:cs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A6C1E" w14:textId="77777777" w:rsidR="000C5B48" w:rsidRDefault="000C5B48" w:rsidP="007B298C">
      <w:pPr>
        <w:spacing w:after="0" w:line="240" w:lineRule="auto"/>
      </w:pPr>
      <w:r>
        <w:separator/>
      </w:r>
    </w:p>
  </w:footnote>
  <w:footnote w:type="continuationSeparator" w:id="0">
    <w:p w14:paraId="2ADCE432" w14:textId="77777777" w:rsidR="000C5B48" w:rsidRDefault="000C5B48" w:rsidP="007B29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7C9D"/>
    <w:multiLevelType w:val="hybridMultilevel"/>
    <w:tmpl w:val="0C3E0E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22C28"/>
    <w:multiLevelType w:val="hybridMultilevel"/>
    <w:tmpl w:val="90661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CC78CC"/>
    <w:multiLevelType w:val="hybridMultilevel"/>
    <w:tmpl w:val="EBA25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E05545"/>
    <w:multiLevelType w:val="hybridMultilevel"/>
    <w:tmpl w:val="0F267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37BD5"/>
    <w:multiLevelType w:val="hybridMultilevel"/>
    <w:tmpl w:val="8D9ABC5A"/>
    <w:lvl w:ilvl="0" w:tplc="785254E6">
      <w:start w:val="1"/>
      <w:numFmt w:val="bullet"/>
      <w:lvlText w:val="-"/>
      <w:lvlJc w:val="left"/>
      <w:pPr>
        <w:ind w:left="720" w:hanging="360"/>
      </w:pPr>
      <w:rPr>
        <w:rFonts w:ascii="Gill Sans MT" w:eastAsia="Times New Roman"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BA526E"/>
    <w:multiLevelType w:val="hybridMultilevel"/>
    <w:tmpl w:val="21AE5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591510"/>
    <w:multiLevelType w:val="hybridMultilevel"/>
    <w:tmpl w:val="7D1E5B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60265D7"/>
    <w:multiLevelType w:val="hybridMultilevel"/>
    <w:tmpl w:val="65D657C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CE5502"/>
    <w:multiLevelType w:val="hybridMultilevel"/>
    <w:tmpl w:val="EDC8B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9B73D8"/>
    <w:multiLevelType w:val="hybridMultilevel"/>
    <w:tmpl w:val="FA08C7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67612AE"/>
    <w:multiLevelType w:val="hybridMultilevel"/>
    <w:tmpl w:val="C00657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7245C7"/>
    <w:multiLevelType w:val="hybridMultilevel"/>
    <w:tmpl w:val="E0524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3F5CAA"/>
    <w:multiLevelType w:val="hybridMultilevel"/>
    <w:tmpl w:val="73342D18"/>
    <w:lvl w:ilvl="0" w:tplc="E31A172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594814"/>
    <w:multiLevelType w:val="hybridMultilevel"/>
    <w:tmpl w:val="E4EA8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E1242E"/>
    <w:multiLevelType w:val="hybridMultilevel"/>
    <w:tmpl w:val="2FB8FC8A"/>
    <w:lvl w:ilvl="0" w:tplc="0102233C">
      <w:start w:val="1"/>
      <w:numFmt w:val="bullet"/>
      <w:pStyle w:val="aLCPbulletlis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2522D8"/>
    <w:multiLevelType w:val="hybridMultilevel"/>
    <w:tmpl w:val="2BD2A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D53FAC"/>
    <w:multiLevelType w:val="hybridMultilevel"/>
    <w:tmpl w:val="E422B0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D222C8"/>
    <w:multiLevelType w:val="hybridMultilevel"/>
    <w:tmpl w:val="39003BCE"/>
    <w:lvl w:ilvl="0" w:tplc="E31A172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C812B7"/>
    <w:multiLevelType w:val="hybridMultilevel"/>
    <w:tmpl w:val="3E3CFE32"/>
    <w:lvl w:ilvl="0" w:tplc="E31A172E">
      <w:start w:val="1"/>
      <w:numFmt w:val="bullet"/>
      <w:lvlText w:val=""/>
      <w:lvlJc w:val="left"/>
      <w:pPr>
        <w:ind w:left="1800" w:hanging="360"/>
      </w:pPr>
      <w:rPr>
        <w:rFonts w:ascii="Symbol" w:hAnsi="Symbol" w:hint="default"/>
      </w:rPr>
    </w:lvl>
    <w:lvl w:ilvl="1" w:tplc="08090003" w:tentative="1">
      <w:start w:val="1"/>
      <w:numFmt w:val="bullet"/>
      <w:lvlText w:val="o"/>
      <w:lvlJc w:val="left"/>
      <w:pPr>
        <w:ind w:left="2160" w:hanging="360"/>
      </w:pPr>
      <w:rPr>
        <w:rFonts w:ascii="Courier New" w:hAnsi="Courier New"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Aria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Arial"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1F94FF4"/>
    <w:multiLevelType w:val="hybridMultilevel"/>
    <w:tmpl w:val="EF66E618"/>
    <w:lvl w:ilvl="0" w:tplc="0704A75C">
      <w:numFmt w:val="bullet"/>
      <w:lvlText w:val="-"/>
      <w:lvlJc w:val="left"/>
      <w:pPr>
        <w:ind w:left="720" w:hanging="360"/>
      </w:pPr>
      <w:rPr>
        <w:rFonts w:ascii="Gill Sans MT" w:eastAsia="Times New Roman"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67550E"/>
    <w:multiLevelType w:val="hybridMultilevel"/>
    <w:tmpl w:val="8E806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4636DDE"/>
    <w:multiLevelType w:val="hybridMultilevel"/>
    <w:tmpl w:val="7966A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317F1C"/>
    <w:multiLevelType w:val="hybridMultilevel"/>
    <w:tmpl w:val="4F68B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7254B0"/>
    <w:multiLevelType w:val="hybridMultilevel"/>
    <w:tmpl w:val="6712A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03E3E68"/>
    <w:multiLevelType w:val="hybridMultilevel"/>
    <w:tmpl w:val="CD26AE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D978F3"/>
    <w:multiLevelType w:val="hybridMultilevel"/>
    <w:tmpl w:val="9D60E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9076F5"/>
    <w:multiLevelType w:val="hybridMultilevel"/>
    <w:tmpl w:val="5608E4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68252204">
    <w:abstractNumId w:val="1"/>
  </w:num>
  <w:num w:numId="2" w16cid:durableId="913275865">
    <w:abstractNumId w:val="24"/>
  </w:num>
  <w:num w:numId="3" w16cid:durableId="2123301699">
    <w:abstractNumId w:val="25"/>
  </w:num>
  <w:num w:numId="4" w16cid:durableId="889655206">
    <w:abstractNumId w:val="6"/>
  </w:num>
  <w:num w:numId="5" w16cid:durableId="1950038845">
    <w:abstractNumId w:val="26"/>
  </w:num>
  <w:num w:numId="6" w16cid:durableId="981010026">
    <w:abstractNumId w:val="16"/>
  </w:num>
  <w:num w:numId="7" w16cid:durableId="1426345556">
    <w:abstractNumId w:val="9"/>
  </w:num>
  <w:num w:numId="8" w16cid:durableId="260991870">
    <w:abstractNumId w:val="7"/>
  </w:num>
  <w:num w:numId="9" w16cid:durableId="593633328">
    <w:abstractNumId w:val="22"/>
  </w:num>
  <w:num w:numId="10" w16cid:durableId="2113892034">
    <w:abstractNumId w:val="20"/>
  </w:num>
  <w:num w:numId="11" w16cid:durableId="409499697">
    <w:abstractNumId w:val="15"/>
  </w:num>
  <w:num w:numId="12" w16cid:durableId="1370716896">
    <w:abstractNumId w:val="10"/>
  </w:num>
  <w:num w:numId="13" w16cid:durableId="1806269747">
    <w:abstractNumId w:val="23"/>
  </w:num>
  <w:num w:numId="14" w16cid:durableId="1449201105">
    <w:abstractNumId w:val="11"/>
  </w:num>
  <w:num w:numId="15" w16cid:durableId="1050029699">
    <w:abstractNumId w:val="2"/>
  </w:num>
  <w:num w:numId="16" w16cid:durableId="583102922">
    <w:abstractNumId w:val="8"/>
  </w:num>
  <w:num w:numId="17" w16cid:durableId="522472751">
    <w:abstractNumId w:val="3"/>
  </w:num>
  <w:num w:numId="18" w16cid:durableId="1379738897">
    <w:abstractNumId w:val="21"/>
  </w:num>
  <w:num w:numId="19" w16cid:durableId="1889563993">
    <w:abstractNumId w:val="14"/>
  </w:num>
  <w:num w:numId="20" w16cid:durableId="1116216877">
    <w:abstractNumId w:val="17"/>
  </w:num>
  <w:num w:numId="21" w16cid:durableId="1397439142">
    <w:abstractNumId w:val="12"/>
  </w:num>
  <w:num w:numId="22" w16cid:durableId="753938814">
    <w:abstractNumId w:val="18"/>
  </w:num>
  <w:num w:numId="23" w16cid:durableId="138041440">
    <w:abstractNumId w:val="0"/>
  </w:num>
  <w:num w:numId="24" w16cid:durableId="406807751">
    <w:abstractNumId w:val="4"/>
  </w:num>
  <w:num w:numId="25" w16cid:durableId="1685397857">
    <w:abstractNumId w:val="5"/>
  </w:num>
  <w:num w:numId="26" w16cid:durableId="1127507796">
    <w:abstractNumId w:val="19"/>
  </w:num>
  <w:num w:numId="27" w16cid:durableId="1437751635">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98C"/>
    <w:rsid w:val="0000636B"/>
    <w:rsid w:val="00006B21"/>
    <w:rsid w:val="0000718B"/>
    <w:rsid w:val="00007BC5"/>
    <w:rsid w:val="00013C41"/>
    <w:rsid w:val="000150B1"/>
    <w:rsid w:val="000157A4"/>
    <w:rsid w:val="00016E24"/>
    <w:rsid w:val="00017725"/>
    <w:rsid w:val="000221B2"/>
    <w:rsid w:val="00030399"/>
    <w:rsid w:val="000312DB"/>
    <w:rsid w:val="000326AC"/>
    <w:rsid w:val="000346AA"/>
    <w:rsid w:val="00034BE4"/>
    <w:rsid w:val="00036136"/>
    <w:rsid w:val="00037AA7"/>
    <w:rsid w:val="00041497"/>
    <w:rsid w:val="00043764"/>
    <w:rsid w:val="00050EDA"/>
    <w:rsid w:val="00051765"/>
    <w:rsid w:val="00053584"/>
    <w:rsid w:val="00056F6C"/>
    <w:rsid w:val="0006006C"/>
    <w:rsid w:val="000621FB"/>
    <w:rsid w:val="00062E1E"/>
    <w:rsid w:val="00065454"/>
    <w:rsid w:val="000727AD"/>
    <w:rsid w:val="00073F26"/>
    <w:rsid w:val="0007749D"/>
    <w:rsid w:val="0007795F"/>
    <w:rsid w:val="000813FC"/>
    <w:rsid w:val="000829E0"/>
    <w:rsid w:val="000838D6"/>
    <w:rsid w:val="00086A21"/>
    <w:rsid w:val="00086E37"/>
    <w:rsid w:val="00091B14"/>
    <w:rsid w:val="00092015"/>
    <w:rsid w:val="000926B7"/>
    <w:rsid w:val="000962F9"/>
    <w:rsid w:val="000A0E27"/>
    <w:rsid w:val="000A1739"/>
    <w:rsid w:val="000A3322"/>
    <w:rsid w:val="000A6D4C"/>
    <w:rsid w:val="000B0585"/>
    <w:rsid w:val="000B2146"/>
    <w:rsid w:val="000B32EC"/>
    <w:rsid w:val="000B57ED"/>
    <w:rsid w:val="000B6700"/>
    <w:rsid w:val="000B6A6A"/>
    <w:rsid w:val="000B7331"/>
    <w:rsid w:val="000C1E0E"/>
    <w:rsid w:val="000C4CAF"/>
    <w:rsid w:val="000C5446"/>
    <w:rsid w:val="000C5B48"/>
    <w:rsid w:val="000C647A"/>
    <w:rsid w:val="000C6510"/>
    <w:rsid w:val="000C700C"/>
    <w:rsid w:val="000D0865"/>
    <w:rsid w:val="000D143D"/>
    <w:rsid w:val="000D2F4A"/>
    <w:rsid w:val="000D3521"/>
    <w:rsid w:val="000D4000"/>
    <w:rsid w:val="000D4B20"/>
    <w:rsid w:val="000E0CEF"/>
    <w:rsid w:val="000E351B"/>
    <w:rsid w:val="000E6030"/>
    <w:rsid w:val="000F07EB"/>
    <w:rsid w:val="000F1305"/>
    <w:rsid w:val="000F3BF2"/>
    <w:rsid w:val="000F401D"/>
    <w:rsid w:val="00100167"/>
    <w:rsid w:val="0010047A"/>
    <w:rsid w:val="00100EEF"/>
    <w:rsid w:val="001014A5"/>
    <w:rsid w:val="00104E98"/>
    <w:rsid w:val="00105601"/>
    <w:rsid w:val="00107EC9"/>
    <w:rsid w:val="00114F7E"/>
    <w:rsid w:val="001238AF"/>
    <w:rsid w:val="00123FB8"/>
    <w:rsid w:val="00124755"/>
    <w:rsid w:val="00130C79"/>
    <w:rsid w:val="00132955"/>
    <w:rsid w:val="00132D3C"/>
    <w:rsid w:val="00133073"/>
    <w:rsid w:val="001339A3"/>
    <w:rsid w:val="00134B47"/>
    <w:rsid w:val="0013706F"/>
    <w:rsid w:val="001401E0"/>
    <w:rsid w:val="0014130C"/>
    <w:rsid w:val="00142838"/>
    <w:rsid w:val="0014297B"/>
    <w:rsid w:val="00147C02"/>
    <w:rsid w:val="00150A7B"/>
    <w:rsid w:val="00151548"/>
    <w:rsid w:val="001551F2"/>
    <w:rsid w:val="00156604"/>
    <w:rsid w:val="0016065F"/>
    <w:rsid w:val="00161488"/>
    <w:rsid w:val="00161567"/>
    <w:rsid w:val="00164B68"/>
    <w:rsid w:val="00164F9C"/>
    <w:rsid w:val="00165E48"/>
    <w:rsid w:val="001669F8"/>
    <w:rsid w:val="001712CE"/>
    <w:rsid w:val="0017413A"/>
    <w:rsid w:val="00174324"/>
    <w:rsid w:val="0017696A"/>
    <w:rsid w:val="0018196E"/>
    <w:rsid w:val="001877B0"/>
    <w:rsid w:val="00187F4D"/>
    <w:rsid w:val="00190915"/>
    <w:rsid w:val="0019112E"/>
    <w:rsid w:val="00192FDB"/>
    <w:rsid w:val="00193D79"/>
    <w:rsid w:val="001944D6"/>
    <w:rsid w:val="00194697"/>
    <w:rsid w:val="001A0B78"/>
    <w:rsid w:val="001A10A1"/>
    <w:rsid w:val="001A29F2"/>
    <w:rsid w:val="001A49D6"/>
    <w:rsid w:val="001A5DF8"/>
    <w:rsid w:val="001A6426"/>
    <w:rsid w:val="001A7171"/>
    <w:rsid w:val="001B0619"/>
    <w:rsid w:val="001B48BB"/>
    <w:rsid w:val="001C01F1"/>
    <w:rsid w:val="001C11D2"/>
    <w:rsid w:val="001C160C"/>
    <w:rsid w:val="001C2340"/>
    <w:rsid w:val="001C2EAA"/>
    <w:rsid w:val="001C317B"/>
    <w:rsid w:val="001C3539"/>
    <w:rsid w:val="001C6A7A"/>
    <w:rsid w:val="001D0B62"/>
    <w:rsid w:val="001D297E"/>
    <w:rsid w:val="001D29C9"/>
    <w:rsid w:val="001D466A"/>
    <w:rsid w:val="001D6C22"/>
    <w:rsid w:val="001D713C"/>
    <w:rsid w:val="001E0EE1"/>
    <w:rsid w:val="001E6F3D"/>
    <w:rsid w:val="001F02A7"/>
    <w:rsid w:val="001F0578"/>
    <w:rsid w:val="001F3B15"/>
    <w:rsid w:val="00201F1C"/>
    <w:rsid w:val="002025BF"/>
    <w:rsid w:val="00203614"/>
    <w:rsid w:val="00203DF3"/>
    <w:rsid w:val="00206CE3"/>
    <w:rsid w:val="002123D8"/>
    <w:rsid w:val="00214A38"/>
    <w:rsid w:val="002173D8"/>
    <w:rsid w:val="00217C0C"/>
    <w:rsid w:val="00220EAD"/>
    <w:rsid w:val="002225A4"/>
    <w:rsid w:val="00223077"/>
    <w:rsid w:val="0022414D"/>
    <w:rsid w:val="002259B6"/>
    <w:rsid w:val="00226A97"/>
    <w:rsid w:val="00227519"/>
    <w:rsid w:val="00231D19"/>
    <w:rsid w:val="002341A6"/>
    <w:rsid w:val="0023478E"/>
    <w:rsid w:val="00234C8C"/>
    <w:rsid w:val="00236D77"/>
    <w:rsid w:val="002404A3"/>
    <w:rsid w:val="00240D92"/>
    <w:rsid w:val="00247064"/>
    <w:rsid w:val="00251D03"/>
    <w:rsid w:val="00255B05"/>
    <w:rsid w:val="002573EA"/>
    <w:rsid w:val="002617F8"/>
    <w:rsid w:val="00261821"/>
    <w:rsid w:val="00266183"/>
    <w:rsid w:val="002665E6"/>
    <w:rsid w:val="00272D7E"/>
    <w:rsid w:val="00273FFD"/>
    <w:rsid w:val="00274F45"/>
    <w:rsid w:val="00274F66"/>
    <w:rsid w:val="002833B7"/>
    <w:rsid w:val="0028419E"/>
    <w:rsid w:val="00285D4D"/>
    <w:rsid w:val="00287B8A"/>
    <w:rsid w:val="002906E4"/>
    <w:rsid w:val="00290E37"/>
    <w:rsid w:val="00294763"/>
    <w:rsid w:val="0029486C"/>
    <w:rsid w:val="002963D5"/>
    <w:rsid w:val="00296CC5"/>
    <w:rsid w:val="002A3985"/>
    <w:rsid w:val="002A4474"/>
    <w:rsid w:val="002A5D91"/>
    <w:rsid w:val="002B786A"/>
    <w:rsid w:val="002C118D"/>
    <w:rsid w:val="002C17EF"/>
    <w:rsid w:val="002C4F34"/>
    <w:rsid w:val="002C5BF7"/>
    <w:rsid w:val="002D10F7"/>
    <w:rsid w:val="002D203C"/>
    <w:rsid w:val="002D4A8B"/>
    <w:rsid w:val="002E1790"/>
    <w:rsid w:val="002E332F"/>
    <w:rsid w:val="002E39DC"/>
    <w:rsid w:val="002E3B5B"/>
    <w:rsid w:val="002E7AEF"/>
    <w:rsid w:val="002F2A3E"/>
    <w:rsid w:val="002F4BBD"/>
    <w:rsid w:val="002F6704"/>
    <w:rsid w:val="00301E9E"/>
    <w:rsid w:val="0030254D"/>
    <w:rsid w:val="00304F9A"/>
    <w:rsid w:val="003053AC"/>
    <w:rsid w:val="00310FFF"/>
    <w:rsid w:val="00312DD7"/>
    <w:rsid w:val="00313DB9"/>
    <w:rsid w:val="00320BD7"/>
    <w:rsid w:val="00321ACF"/>
    <w:rsid w:val="00322C77"/>
    <w:rsid w:val="003266D2"/>
    <w:rsid w:val="003303B7"/>
    <w:rsid w:val="00331D01"/>
    <w:rsid w:val="00332FAB"/>
    <w:rsid w:val="003348F9"/>
    <w:rsid w:val="00334AAF"/>
    <w:rsid w:val="00335734"/>
    <w:rsid w:val="00342397"/>
    <w:rsid w:val="00346272"/>
    <w:rsid w:val="00346518"/>
    <w:rsid w:val="003513FC"/>
    <w:rsid w:val="00357DA7"/>
    <w:rsid w:val="00362B58"/>
    <w:rsid w:val="00362EC9"/>
    <w:rsid w:val="003641D1"/>
    <w:rsid w:val="0036514F"/>
    <w:rsid w:val="00365D5A"/>
    <w:rsid w:val="00367857"/>
    <w:rsid w:val="00367CC4"/>
    <w:rsid w:val="00370BC6"/>
    <w:rsid w:val="00371220"/>
    <w:rsid w:val="0037293E"/>
    <w:rsid w:val="0037342D"/>
    <w:rsid w:val="003807C9"/>
    <w:rsid w:val="0038455D"/>
    <w:rsid w:val="0038459F"/>
    <w:rsid w:val="00387272"/>
    <w:rsid w:val="003917B6"/>
    <w:rsid w:val="00391A3E"/>
    <w:rsid w:val="003942C3"/>
    <w:rsid w:val="003967D3"/>
    <w:rsid w:val="003A61E5"/>
    <w:rsid w:val="003A7519"/>
    <w:rsid w:val="003A7953"/>
    <w:rsid w:val="003A7AD5"/>
    <w:rsid w:val="003B096C"/>
    <w:rsid w:val="003B0B98"/>
    <w:rsid w:val="003B24FF"/>
    <w:rsid w:val="003B3E13"/>
    <w:rsid w:val="003B4D79"/>
    <w:rsid w:val="003B6E08"/>
    <w:rsid w:val="003C35BD"/>
    <w:rsid w:val="003C4BFD"/>
    <w:rsid w:val="003D01BA"/>
    <w:rsid w:val="003D117D"/>
    <w:rsid w:val="003D18E1"/>
    <w:rsid w:val="003D32C5"/>
    <w:rsid w:val="003D4D60"/>
    <w:rsid w:val="003D5750"/>
    <w:rsid w:val="003D68D7"/>
    <w:rsid w:val="003D69A1"/>
    <w:rsid w:val="003D6BB1"/>
    <w:rsid w:val="003D7591"/>
    <w:rsid w:val="003E071B"/>
    <w:rsid w:val="003E19DD"/>
    <w:rsid w:val="003E1F2B"/>
    <w:rsid w:val="003E2C82"/>
    <w:rsid w:val="003E36ED"/>
    <w:rsid w:val="003E388D"/>
    <w:rsid w:val="003E60BA"/>
    <w:rsid w:val="003E748C"/>
    <w:rsid w:val="003F1462"/>
    <w:rsid w:val="003F17BE"/>
    <w:rsid w:val="003F18A6"/>
    <w:rsid w:val="003F1B20"/>
    <w:rsid w:val="003F44DE"/>
    <w:rsid w:val="003F5DA1"/>
    <w:rsid w:val="00400937"/>
    <w:rsid w:val="004051C4"/>
    <w:rsid w:val="00411D4F"/>
    <w:rsid w:val="00413B51"/>
    <w:rsid w:val="0041583A"/>
    <w:rsid w:val="004167E8"/>
    <w:rsid w:val="00416C5C"/>
    <w:rsid w:val="00417350"/>
    <w:rsid w:val="00420311"/>
    <w:rsid w:val="00421959"/>
    <w:rsid w:val="00425EB3"/>
    <w:rsid w:val="0043108F"/>
    <w:rsid w:val="00432C8B"/>
    <w:rsid w:val="00434B7A"/>
    <w:rsid w:val="004354C6"/>
    <w:rsid w:val="004357E2"/>
    <w:rsid w:val="00440689"/>
    <w:rsid w:val="00440C41"/>
    <w:rsid w:val="00442310"/>
    <w:rsid w:val="00450837"/>
    <w:rsid w:val="0045172C"/>
    <w:rsid w:val="0045608F"/>
    <w:rsid w:val="00456988"/>
    <w:rsid w:val="00456EEF"/>
    <w:rsid w:val="00463A2E"/>
    <w:rsid w:val="00464BCA"/>
    <w:rsid w:val="0047049F"/>
    <w:rsid w:val="00472ADA"/>
    <w:rsid w:val="00473BB4"/>
    <w:rsid w:val="00473CF4"/>
    <w:rsid w:val="0047504F"/>
    <w:rsid w:val="004756E9"/>
    <w:rsid w:val="00476A7E"/>
    <w:rsid w:val="00480E43"/>
    <w:rsid w:val="00490F75"/>
    <w:rsid w:val="004A1202"/>
    <w:rsid w:val="004A1AEE"/>
    <w:rsid w:val="004A34EA"/>
    <w:rsid w:val="004A3832"/>
    <w:rsid w:val="004A6C1E"/>
    <w:rsid w:val="004B085C"/>
    <w:rsid w:val="004B0FD4"/>
    <w:rsid w:val="004B1A93"/>
    <w:rsid w:val="004B1C4F"/>
    <w:rsid w:val="004B2671"/>
    <w:rsid w:val="004B2B24"/>
    <w:rsid w:val="004B525A"/>
    <w:rsid w:val="004B5297"/>
    <w:rsid w:val="004B5BC9"/>
    <w:rsid w:val="004B5C7C"/>
    <w:rsid w:val="004C400F"/>
    <w:rsid w:val="004C48D6"/>
    <w:rsid w:val="004C63E8"/>
    <w:rsid w:val="004C7E7D"/>
    <w:rsid w:val="004D0E91"/>
    <w:rsid w:val="004D0FE3"/>
    <w:rsid w:val="004D1A5F"/>
    <w:rsid w:val="004D1CF8"/>
    <w:rsid w:val="004D6092"/>
    <w:rsid w:val="004E2335"/>
    <w:rsid w:val="004E28B9"/>
    <w:rsid w:val="004E4D10"/>
    <w:rsid w:val="004E67BE"/>
    <w:rsid w:val="004F57B2"/>
    <w:rsid w:val="00500050"/>
    <w:rsid w:val="005215FB"/>
    <w:rsid w:val="00522AC7"/>
    <w:rsid w:val="005234FE"/>
    <w:rsid w:val="00526AAE"/>
    <w:rsid w:val="00530E50"/>
    <w:rsid w:val="00534B0B"/>
    <w:rsid w:val="005352D7"/>
    <w:rsid w:val="00541E7A"/>
    <w:rsid w:val="0054218B"/>
    <w:rsid w:val="0054320D"/>
    <w:rsid w:val="005500AF"/>
    <w:rsid w:val="005555B0"/>
    <w:rsid w:val="00555AA1"/>
    <w:rsid w:val="00561530"/>
    <w:rsid w:val="00563D00"/>
    <w:rsid w:val="00565CE8"/>
    <w:rsid w:val="0057078D"/>
    <w:rsid w:val="00572139"/>
    <w:rsid w:val="0057247B"/>
    <w:rsid w:val="00577EC2"/>
    <w:rsid w:val="00580BE2"/>
    <w:rsid w:val="00586ADF"/>
    <w:rsid w:val="005873F4"/>
    <w:rsid w:val="00587F74"/>
    <w:rsid w:val="00593E2A"/>
    <w:rsid w:val="00595903"/>
    <w:rsid w:val="00595D6C"/>
    <w:rsid w:val="005A0E28"/>
    <w:rsid w:val="005A270D"/>
    <w:rsid w:val="005A2999"/>
    <w:rsid w:val="005B0B36"/>
    <w:rsid w:val="005B172A"/>
    <w:rsid w:val="005B7493"/>
    <w:rsid w:val="005B7EDB"/>
    <w:rsid w:val="005B7FE7"/>
    <w:rsid w:val="005C294C"/>
    <w:rsid w:val="005C44BE"/>
    <w:rsid w:val="005C6FD2"/>
    <w:rsid w:val="005D2509"/>
    <w:rsid w:val="005D4314"/>
    <w:rsid w:val="005D6CE0"/>
    <w:rsid w:val="005D73FC"/>
    <w:rsid w:val="005E1414"/>
    <w:rsid w:val="005E15AB"/>
    <w:rsid w:val="005E18DE"/>
    <w:rsid w:val="005E30FE"/>
    <w:rsid w:val="005E608F"/>
    <w:rsid w:val="005F4663"/>
    <w:rsid w:val="005F690D"/>
    <w:rsid w:val="005F7E67"/>
    <w:rsid w:val="0060035A"/>
    <w:rsid w:val="00602C44"/>
    <w:rsid w:val="00605166"/>
    <w:rsid w:val="006072AA"/>
    <w:rsid w:val="006120E6"/>
    <w:rsid w:val="00612E91"/>
    <w:rsid w:val="006170E6"/>
    <w:rsid w:val="00620045"/>
    <w:rsid w:val="00620E9B"/>
    <w:rsid w:val="00624982"/>
    <w:rsid w:val="0062550D"/>
    <w:rsid w:val="00627579"/>
    <w:rsid w:val="00627A35"/>
    <w:rsid w:val="00630916"/>
    <w:rsid w:val="00632239"/>
    <w:rsid w:val="00636553"/>
    <w:rsid w:val="0064148C"/>
    <w:rsid w:val="006414AE"/>
    <w:rsid w:val="006431B6"/>
    <w:rsid w:val="006442D6"/>
    <w:rsid w:val="00644E65"/>
    <w:rsid w:val="00645890"/>
    <w:rsid w:val="006527E8"/>
    <w:rsid w:val="00653082"/>
    <w:rsid w:val="006539BC"/>
    <w:rsid w:val="006563B5"/>
    <w:rsid w:val="006612C0"/>
    <w:rsid w:val="00666A9A"/>
    <w:rsid w:val="006700BC"/>
    <w:rsid w:val="00672819"/>
    <w:rsid w:val="00672BBA"/>
    <w:rsid w:val="00672BEB"/>
    <w:rsid w:val="006773AF"/>
    <w:rsid w:val="00682670"/>
    <w:rsid w:val="006834B8"/>
    <w:rsid w:val="00683A2F"/>
    <w:rsid w:val="00687985"/>
    <w:rsid w:val="00692ACE"/>
    <w:rsid w:val="006957D6"/>
    <w:rsid w:val="00696EC4"/>
    <w:rsid w:val="00697484"/>
    <w:rsid w:val="006A04E7"/>
    <w:rsid w:val="006A2FD9"/>
    <w:rsid w:val="006A5451"/>
    <w:rsid w:val="006A755B"/>
    <w:rsid w:val="006A7938"/>
    <w:rsid w:val="006B052B"/>
    <w:rsid w:val="006B40A6"/>
    <w:rsid w:val="006B71EA"/>
    <w:rsid w:val="006B7D99"/>
    <w:rsid w:val="006C3FD5"/>
    <w:rsid w:val="006C42DD"/>
    <w:rsid w:val="006D1565"/>
    <w:rsid w:val="006D19A4"/>
    <w:rsid w:val="006E464C"/>
    <w:rsid w:val="006E5A92"/>
    <w:rsid w:val="006E61E2"/>
    <w:rsid w:val="006F007D"/>
    <w:rsid w:val="006F0A6A"/>
    <w:rsid w:val="006F15CA"/>
    <w:rsid w:val="006F1633"/>
    <w:rsid w:val="006F1B0A"/>
    <w:rsid w:val="006F1DCB"/>
    <w:rsid w:val="006F266C"/>
    <w:rsid w:val="006F3BA8"/>
    <w:rsid w:val="006F413C"/>
    <w:rsid w:val="006F4224"/>
    <w:rsid w:val="006F48DC"/>
    <w:rsid w:val="0070168E"/>
    <w:rsid w:val="007054F9"/>
    <w:rsid w:val="00711244"/>
    <w:rsid w:val="00711FF9"/>
    <w:rsid w:val="007127BC"/>
    <w:rsid w:val="00712E39"/>
    <w:rsid w:val="00721401"/>
    <w:rsid w:val="0072322A"/>
    <w:rsid w:val="00727898"/>
    <w:rsid w:val="00727FEE"/>
    <w:rsid w:val="007324DB"/>
    <w:rsid w:val="00733B50"/>
    <w:rsid w:val="00735A91"/>
    <w:rsid w:val="00737764"/>
    <w:rsid w:val="00743FD9"/>
    <w:rsid w:val="007450AA"/>
    <w:rsid w:val="0074561B"/>
    <w:rsid w:val="007519AA"/>
    <w:rsid w:val="00752B9C"/>
    <w:rsid w:val="00753DFD"/>
    <w:rsid w:val="00754D6A"/>
    <w:rsid w:val="0075614E"/>
    <w:rsid w:val="00756B66"/>
    <w:rsid w:val="00761698"/>
    <w:rsid w:val="007631C6"/>
    <w:rsid w:val="0076388E"/>
    <w:rsid w:val="00764939"/>
    <w:rsid w:val="007651BD"/>
    <w:rsid w:val="0076674F"/>
    <w:rsid w:val="00766785"/>
    <w:rsid w:val="00767B14"/>
    <w:rsid w:val="00770A27"/>
    <w:rsid w:val="00773019"/>
    <w:rsid w:val="00775FC6"/>
    <w:rsid w:val="00787435"/>
    <w:rsid w:val="00787490"/>
    <w:rsid w:val="00787CA7"/>
    <w:rsid w:val="007900C2"/>
    <w:rsid w:val="007A0431"/>
    <w:rsid w:val="007A6019"/>
    <w:rsid w:val="007A7057"/>
    <w:rsid w:val="007A7FF7"/>
    <w:rsid w:val="007B0B6A"/>
    <w:rsid w:val="007B0EAD"/>
    <w:rsid w:val="007B298C"/>
    <w:rsid w:val="007B2A88"/>
    <w:rsid w:val="007B39B8"/>
    <w:rsid w:val="007B72EB"/>
    <w:rsid w:val="007C09ED"/>
    <w:rsid w:val="007C4DA8"/>
    <w:rsid w:val="007C532E"/>
    <w:rsid w:val="007D34F7"/>
    <w:rsid w:val="007D353C"/>
    <w:rsid w:val="007D363C"/>
    <w:rsid w:val="007D6FAE"/>
    <w:rsid w:val="007E1285"/>
    <w:rsid w:val="007E38B3"/>
    <w:rsid w:val="007E48BB"/>
    <w:rsid w:val="007F13DF"/>
    <w:rsid w:val="007F5779"/>
    <w:rsid w:val="007F6CFE"/>
    <w:rsid w:val="00802997"/>
    <w:rsid w:val="00802D5E"/>
    <w:rsid w:val="00803BAF"/>
    <w:rsid w:val="0080439E"/>
    <w:rsid w:val="00806247"/>
    <w:rsid w:val="008067C9"/>
    <w:rsid w:val="00813E96"/>
    <w:rsid w:val="008171FB"/>
    <w:rsid w:val="008177CE"/>
    <w:rsid w:val="008214F9"/>
    <w:rsid w:val="008250F5"/>
    <w:rsid w:val="00836B12"/>
    <w:rsid w:val="008437F8"/>
    <w:rsid w:val="008472B4"/>
    <w:rsid w:val="00847E9A"/>
    <w:rsid w:val="00850D00"/>
    <w:rsid w:val="00852083"/>
    <w:rsid w:val="00856143"/>
    <w:rsid w:val="0085757D"/>
    <w:rsid w:val="00860B06"/>
    <w:rsid w:val="0086271D"/>
    <w:rsid w:val="00863535"/>
    <w:rsid w:val="00865941"/>
    <w:rsid w:val="00870D93"/>
    <w:rsid w:val="0087436F"/>
    <w:rsid w:val="00874AE2"/>
    <w:rsid w:val="008758EA"/>
    <w:rsid w:val="008760BF"/>
    <w:rsid w:val="00876770"/>
    <w:rsid w:val="008767B4"/>
    <w:rsid w:val="0087745E"/>
    <w:rsid w:val="008775A4"/>
    <w:rsid w:val="00880B2B"/>
    <w:rsid w:val="008824E6"/>
    <w:rsid w:val="00882923"/>
    <w:rsid w:val="00890D23"/>
    <w:rsid w:val="008941A4"/>
    <w:rsid w:val="0089734B"/>
    <w:rsid w:val="008A2269"/>
    <w:rsid w:val="008A55E4"/>
    <w:rsid w:val="008A6A0A"/>
    <w:rsid w:val="008A7B4C"/>
    <w:rsid w:val="008B1C40"/>
    <w:rsid w:val="008B35C6"/>
    <w:rsid w:val="008B60A8"/>
    <w:rsid w:val="008C33CA"/>
    <w:rsid w:val="008C43C2"/>
    <w:rsid w:val="008C5EA9"/>
    <w:rsid w:val="008C70AA"/>
    <w:rsid w:val="008D00BD"/>
    <w:rsid w:val="008D61D3"/>
    <w:rsid w:val="008D7B9A"/>
    <w:rsid w:val="008E091E"/>
    <w:rsid w:val="008E3F5F"/>
    <w:rsid w:val="008E5E74"/>
    <w:rsid w:val="008E7C71"/>
    <w:rsid w:val="008F02F1"/>
    <w:rsid w:val="008F28E0"/>
    <w:rsid w:val="008F30AB"/>
    <w:rsid w:val="008F30F8"/>
    <w:rsid w:val="008F5AD3"/>
    <w:rsid w:val="008F696B"/>
    <w:rsid w:val="008F7AEA"/>
    <w:rsid w:val="00902C63"/>
    <w:rsid w:val="00905A36"/>
    <w:rsid w:val="009113E9"/>
    <w:rsid w:val="00914A5A"/>
    <w:rsid w:val="00915267"/>
    <w:rsid w:val="009208C6"/>
    <w:rsid w:val="00920FCD"/>
    <w:rsid w:val="0093006A"/>
    <w:rsid w:val="009314EF"/>
    <w:rsid w:val="00932834"/>
    <w:rsid w:val="0093354B"/>
    <w:rsid w:val="00935359"/>
    <w:rsid w:val="009372E3"/>
    <w:rsid w:val="00942801"/>
    <w:rsid w:val="00944195"/>
    <w:rsid w:val="009451C1"/>
    <w:rsid w:val="00945210"/>
    <w:rsid w:val="00947E68"/>
    <w:rsid w:val="009520CC"/>
    <w:rsid w:val="00953040"/>
    <w:rsid w:val="00953CC6"/>
    <w:rsid w:val="00957279"/>
    <w:rsid w:val="00962556"/>
    <w:rsid w:val="00964116"/>
    <w:rsid w:val="00964AF0"/>
    <w:rsid w:val="00965649"/>
    <w:rsid w:val="00976321"/>
    <w:rsid w:val="009779D6"/>
    <w:rsid w:val="00977CF2"/>
    <w:rsid w:val="0098048A"/>
    <w:rsid w:val="00980C91"/>
    <w:rsid w:val="0098506D"/>
    <w:rsid w:val="00985511"/>
    <w:rsid w:val="00990322"/>
    <w:rsid w:val="00992FFB"/>
    <w:rsid w:val="00996537"/>
    <w:rsid w:val="009A1BE8"/>
    <w:rsid w:val="009A21A9"/>
    <w:rsid w:val="009A5C8C"/>
    <w:rsid w:val="009B0E06"/>
    <w:rsid w:val="009B18FF"/>
    <w:rsid w:val="009B21A1"/>
    <w:rsid w:val="009B4B14"/>
    <w:rsid w:val="009C22AE"/>
    <w:rsid w:val="009C330B"/>
    <w:rsid w:val="009C71AE"/>
    <w:rsid w:val="009C71B4"/>
    <w:rsid w:val="009D069F"/>
    <w:rsid w:val="009D0CD6"/>
    <w:rsid w:val="009D0CDF"/>
    <w:rsid w:val="009D191C"/>
    <w:rsid w:val="009D1F51"/>
    <w:rsid w:val="009D6F93"/>
    <w:rsid w:val="009E1448"/>
    <w:rsid w:val="009E1F38"/>
    <w:rsid w:val="009E5CA7"/>
    <w:rsid w:val="009E6C21"/>
    <w:rsid w:val="009F084F"/>
    <w:rsid w:val="009F5877"/>
    <w:rsid w:val="009F62DF"/>
    <w:rsid w:val="009F6450"/>
    <w:rsid w:val="00A02611"/>
    <w:rsid w:val="00A03308"/>
    <w:rsid w:val="00A048A2"/>
    <w:rsid w:val="00A10783"/>
    <w:rsid w:val="00A11519"/>
    <w:rsid w:val="00A15B72"/>
    <w:rsid w:val="00A16367"/>
    <w:rsid w:val="00A174A0"/>
    <w:rsid w:val="00A17F89"/>
    <w:rsid w:val="00A20654"/>
    <w:rsid w:val="00A21703"/>
    <w:rsid w:val="00A242B2"/>
    <w:rsid w:val="00A31E66"/>
    <w:rsid w:val="00A33EBC"/>
    <w:rsid w:val="00A357BC"/>
    <w:rsid w:val="00A40565"/>
    <w:rsid w:val="00A406BE"/>
    <w:rsid w:val="00A40C1A"/>
    <w:rsid w:val="00A43D27"/>
    <w:rsid w:val="00A45ED0"/>
    <w:rsid w:val="00A466B5"/>
    <w:rsid w:val="00A47849"/>
    <w:rsid w:val="00A51EC6"/>
    <w:rsid w:val="00A54D21"/>
    <w:rsid w:val="00A56F03"/>
    <w:rsid w:val="00A62D74"/>
    <w:rsid w:val="00A63066"/>
    <w:rsid w:val="00A65D2E"/>
    <w:rsid w:val="00A66176"/>
    <w:rsid w:val="00A676C4"/>
    <w:rsid w:val="00A71A39"/>
    <w:rsid w:val="00A7378C"/>
    <w:rsid w:val="00A747D0"/>
    <w:rsid w:val="00A74B7A"/>
    <w:rsid w:val="00A74C6A"/>
    <w:rsid w:val="00A75681"/>
    <w:rsid w:val="00A7629D"/>
    <w:rsid w:val="00A81906"/>
    <w:rsid w:val="00A84D45"/>
    <w:rsid w:val="00A92CDD"/>
    <w:rsid w:val="00A93D78"/>
    <w:rsid w:val="00A9416C"/>
    <w:rsid w:val="00A94A04"/>
    <w:rsid w:val="00A971E9"/>
    <w:rsid w:val="00AA0B97"/>
    <w:rsid w:val="00AA19B4"/>
    <w:rsid w:val="00AA25AE"/>
    <w:rsid w:val="00AA26C9"/>
    <w:rsid w:val="00AA42B8"/>
    <w:rsid w:val="00AA4D8D"/>
    <w:rsid w:val="00AB27DF"/>
    <w:rsid w:val="00AB3D1D"/>
    <w:rsid w:val="00AB50BB"/>
    <w:rsid w:val="00AC0365"/>
    <w:rsid w:val="00AC3244"/>
    <w:rsid w:val="00AC331D"/>
    <w:rsid w:val="00AC4A33"/>
    <w:rsid w:val="00AC59BF"/>
    <w:rsid w:val="00AC5E63"/>
    <w:rsid w:val="00AC7417"/>
    <w:rsid w:val="00AD0494"/>
    <w:rsid w:val="00AD0701"/>
    <w:rsid w:val="00AD249E"/>
    <w:rsid w:val="00AD5FD1"/>
    <w:rsid w:val="00AD630D"/>
    <w:rsid w:val="00AE1E99"/>
    <w:rsid w:val="00AE2246"/>
    <w:rsid w:val="00AE376D"/>
    <w:rsid w:val="00AE5A4A"/>
    <w:rsid w:val="00AE5DCE"/>
    <w:rsid w:val="00AE61E5"/>
    <w:rsid w:val="00AE6F76"/>
    <w:rsid w:val="00AE7BAD"/>
    <w:rsid w:val="00AF175B"/>
    <w:rsid w:val="00B0235C"/>
    <w:rsid w:val="00B06964"/>
    <w:rsid w:val="00B0798F"/>
    <w:rsid w:val="00B11572"/>
    <w:rsid w:val="00B11FFB"/>
    <w:rsid w:val="00B12940"/>
    <w:rsid w:val="00B13163"/>
    <w:rsid w:val="00B13ACE"/>
    <w:rsid w:val="00B140ED"/>
    <w:rsid w:val="00B1695A"/>
    <w:rsid w:val="00B16FCB"/>
    <w:rsid w:val="00B22851"/>
    <w:rsid w:val="00B238E0"/>
    <w:rsid w:val="00B238E8"/>
    <w:rsid w:val="00B24A21"/>
    <w:rsid w:val="00B275BE"/>
    <w:rsid w:val="00B3468D"/>
    <w:rsid w:val="00B34B17"/>
    <w:rsid w:val="00B36DBF"/>
    <w:rsid w:val="00B36F12"/>
    <w:rsid w:val="00B403FC"/>
    <w:rsid w:val="00B43A11"/>
    <w:rsid w:val="00B43B2E"/>
    <w:rsid w:val="00B44619"/>
    <w:rsid w:val="00B464F4"/>
    <w:rsid w:val="00B519EA"/>
    <w:rsid w:val="00B520C6"/>
    <w:rsid w:val="00B554F5"/>
    <w:rsid w:val="00B55B80"/>
    <w:rsid w:val="00B5604C"/>
    <w:rsid w:val="00B57F3F"/>
    <w:rsid w:val="00B6454A"/>
    <w:rsid w:val="00B71EF0"/>
    <w:rsid w:val="00B74BFB"/>
    <w:rsid w:val="00B756AB"/>
    <w:rsid w:val="00B77B42"/>
    <w:rsid w:val="00B77EF4"/>
    <w:rsid w:val="00B86AA7"/>
    <w:rsid w:val="00B86B4E"/>
    <w:rsid w:val="00B86DF5"/>
    <w:rsid w:val="00B9164B"/>
    <w:rsid w:val="00B93E26"/>
    <w:rsid w:val="00B953EC"/>
    <w:rsid w:val="00B96EB3"/>
    <w:rsid w:val="00BA0109"/>
    <w:rsid w:val="00BA197F"/>
    <w:rsid w:val="00BA2414"/>
    <w:rsid w:val="00BA550B"/>
    <w:rsid w:val="00BB1160"/>
    <w:rsid w:val="00BB25F5"/>
    <w:rsid w:val="00BB36C9"/>
    <w:rsid w:val="00BB51F1"/>
    <w:rsid w:val="00BC142D"/>
    <w:rsid w:val="00BC2C67"/>
    <w:rsid w:val="00BC3B18"/>
    <w:rsid w:val="00BC4E1C"/>
    <w:rsid w:val="00BC50F4"/>
    <w:rsid w:val="00BD044A"/>
    <w:rsid w:val="00BD07A6"/>
    <w:rsid w:val="00BD23EE"/>
    <w:rsid w:val="00BD312A"/>
    <w:rsid w:val="00BD4CCA"/>
    <w:rsid w:val="00BE083D"/>
    <w:rsid w:val="00BE0E0E"/>
    <w:rsid w:val="00BE38CD"/>
    <w:rsid w:val="00BE5692"/>
    <w:rsid w:val="00BE63F7"/>
    <w:rsid w:val="00BE7230"/>
    <w:rsid w:val="00BF093A"/>
    <w:rsid w:val="00BF203F"/>
    <w:rsid w:val="00BF6A65"/>
    <w:rsid w:val="00BF79F9"/>
    <w:rsid w:val="00C03835"/>
    <w:rsid w:val="00C0431D"/>
    <w:rsid w:val="00C056A3"/>
    <w:rsid w:val="00C05A4C"/>
    <w:rsid w:val="00C14140"/>
    <w:rsid w:val="00C14C85"/>
    <w:rsid w:val="00C20A85"/>
    <w:rsid w:val="00C261F4"/>
    <w:rsid w:val="00C26C30"/>
    <w:rsid w:val="00C26F2E"/>
    <w:rsid w:val="00C3051B"/>
    <w:rsid w:val="00C31841"/>
    <w:rsid w:val="00C33A0D"/>
    <w:rsid w:val="00C344F4"/>
    <w:rsid w:val="00C35683"/>
    <w:rsid w:val="00C362CF"/>
    <w:rsid w:val="00C36478"/>
    <w:rsid w:val="00C41D4E"/>
    <w:rsid w:val="00C42104"/>
    <w:rsid w:val="00C4225C"/>
    <w:rsid w:val="00C4477F"/>
    <w:rsid w:val="00C479F2"/>
    <w:rsid w:val="00C47C45"/>
    <w:rsid w:val="00C514AE"/>
    <w:rsid w:val="00C52004"/>
    <w:rsid w:val="00C53690"/>
    <w:rsid w:val="00C60143"/>
    <w:rsid w:val="00C60A50"/>
    <w:rsid w:val="00C62207"/>
    <w:rsid w:val="00C62C5A"/>
    <w:rsid w:val="00C63F32"/>
    <w:rsid w:val="00C64688"/>
    <w:rsid w:val="00C6481F"/>
    <w:rsid w:val="00C653D2"/>
    <w:rsid w:val="00C65415"/>
    <w:rsid w:val="00C66BB6"/>
    <w:rsid w:val="00C66FA2"/>
    <w:rsid w:val="00C6721A"/>
    <w:rsid w:val="00C75BE8"/>
    <w:rsid w:val="00C76B31"/>
    <w:rsid w:val="00C80945"/>
    <w:rsid w:val="00C8266B"/>
    <w:rsid w:val="00C82AA0"/>
    <w:rsid w:val="00C86ADF"/>
    <w:rsid w:val="00C9036F"/>
    <w:rsid w:val="00C94E8F"/>
    <w:rsid w:val="00C957BC"/>
    <w:rsid w:val="00C96A8A"/>
    <w:rsid w:val="00CA265E"/>
    <w:rsid w:val="00CA47C3"/>
    <w:rsid w:val="00CA649A"/>
    <w:rsid w:val="00CA7E90"/>
    <w:rsid w:val="00CB07E6"/>
    <w:rsid w:val="00CB1B94"/>
    <w:rsid w:val="00CB2835"/>
    <w:rsid w:val="00CC17A8"/>
    <w:rsid w:val="00CC1A57"/>
    <w:rsid w:val="00CC2A49"/>
    <w:rsid w:val="00CC63B4"/>
    <w:rsid w:val="00CC7CFE"/>
    <w:rsid w:val="00CD4992"/>
    <w:rsid w:val="00CD50FF"/>
    <w:rsid w:val="00CE052C"/>
    <w:rsid w:val="00CE4142"/>
    <w:rsid w:val="00CE61B2"/>
    <w:rsid w:val="00CF17B0"/>
    <w:rsid w:val="00CF33BD"/>
    <w:rsid w:val="00CF5637"/>
    <w:rsid w:val="00CF7B65"/>
    <w:rsid w:val="00D00CFB"/>
    <w:rsid w:val="00D02071"/>
    <w:rsid w:val="00D069A8"/>
    <w:rsid w:val="00D06FF2"/>
    <w:rsid w:val="00D07BCA"/>
    <w:rsid w:val="00D10F3E"/>
    <w:rsid w:val="00D1124D"/>
    <w:rsid w:val="00D11B2D"/>
    <w:rsid w:val="00D132FE"/>
    <w:rsid w:val="00D133F7"/>
    <w:rsid w:val="00D149F5"/>
    <w:rsid w:val="00D2244F"/>
    <w:rsid w:val="00D23334"/>
    <w:rsid w:val="00D30244"/>
    <w:rsid w:val="00D355F3"/>
    <w:rsid w:val="00D375E1"/>
    <w:rsid w:val="00D415AC"/>
    <w:rsid w:val="00D46279"/>
    <w:rsid w:val="00D464E9"/>
    <w:rsid w:val="00D52C2F"/>
    <w:rsid w:val="00D55967"/>
    <w:rsid w:val="00D563DA"/>
    <w:rsid w:val="00D57B11"/>
    <w:rsid w:val="00D600E9"/>
    <w:rsid w:val="00D61DF2"/>
    <w:rsid w:val="00D638F8"/>
    <w:rsid w:val="00D63D34"/>
    <w:rsid w:val="00D64C90"/>
    <w:rsid w:val="00D653F1"/>
    <w:rsid w:val="00D663F8"/>
    <w:rsid w:val="00D67A88"/>
    <w:rsid w:val="00D67D12"/>
    <w:rsid w:val="00D75C97"/>
    <w:rsid w:val="00D77664"/>
    <w:rsid w:val="00D8659A"/>
    <w:rsid w:val="00D86D52"/>
    <w:rsid w:val="00D91088"/>
    <w:rsid w:val="00D93A97"/>
    <w:rsid w:val="00D97F08"/>
    <w:rsid w:val="00DA2016"/>
    <w:rsid w:val="00DA498A"/>
    <w:rsid w:val="00DA4F12"/>
    <w:rsid w:val="00DB0608"/>
    <w:rsid w:val="00DB1826"/>
    <w:rsid w:val="00DB1A83"/>
    <w:rsid w:val="00DB26F7"/>
    <w:rsid w:val="00DB30B6"/>
    <w:rsid w:val="00DB3F26"/>
    <w:rsid w:val="00DB704B"/>
    <w:rsid w:val="00DC3B2D"/>
    <w:rsid w:val="00DC61E7"/>
    <w:rsid w:val="00DD1ECD"/>
    <w:rsid w:val="00DD20FE"/>
    <w:rsid w:val="00DD23EC"/>
    <w:rsid w:val="00DD55A4"/>
    <w:rsid w:val="00DD64F4"/>
    <w:rsid w:val="00DD740D"/>
    <w:rsid w:val="00DD762B"/>
    <w:rsid w:val="00DE0810"/>
    <w:rsid w:val="00DE4093"/>
    <w:rsid w:val="00DE47DE"/>
    <w:rsid w:val="00DE4F5B"/>
    <w:rsid w:val="00DF09AD"/>
    <w:rsid w:val="00DF3563"/>
    <w:rsid w:val="00DF42BF"/>
    <w:rsid w:val="00DF4975"/>
    <w:rsid w:val="00DF67D5"/>
    <w:rsid w:val="00DF67FE"/>
    <w:rsid w:val="00E02EC7"/>
    <w:rsid w:val="00E03DF8"/>
    <w:rsid w:val="00E0502F"/>
    <w:rsid w:val="00E053DE"/>
    <w:rsid w:val="00E05D76"/>
    <w:rsid w:val="00E07C10"/>
    <w:rsid w:val="00E12706"/>
    <w:rsid w:val="00E14892"/>
    <w:rsid w:val="00E15D5A"/>
    <w:rsid w:val="00E22937"/>
    <w:rsid w:val="00E22E97"/>
    <w:rsid w:val="00E262A5"/>
    <w:rsid w:val="00E27D0F"/>
    <w:rsid w:val="00E3016C"/>
    <w:rsid w:val="00E3195B"/>
    <w:rsid w:val="00E32877"/>
    <w:rsid w:val="00E346FC"/>
    <w:rsid w:val="00E34858"/>
    <w:rsid w:val="00E35E31"/>
    <w:rsid w:val="00E3670B"/>
    <w:rsid w:val="00E369A8"/>
    <w:rsid w:val="00E369CA"/>
    <w:rsid w:val="00E36EEC"/>
    <w:rsid w:val="00E40A44"/>
    <w:rsid w:val="00E41733"/>
    <w:rsid w:val="00E41B96"/>
    <w:rsid w:val="00E424BF"/>
    <w:rsid w:val="00E42AEC"/>
    <w:rsid w:val="00E50A11"/>
    <w:rsid w:val="00E54433"/>
    <w:rsid w:val="00E556FD"/>
    <w:rsid w:val="00E56706"/>
    <w:rsid w:val="00E573C9"/>
    <w:rsid w:val="00E579AE"/>
    <w:rsid w:val="00E6089A"/>
    <w:rsid w:val="00E61CEE"/>
    <w:rsid w:val="00E62DC2"/>
    <w:rsid w:val="00E6379E"/>
    <w:rsid w:val="00E63A71"/>
    <w:rsid w:val="00E65656"/>
    <w:rsid w:val="00E65BC0"/>
    <w:rsid w:val="00E65DC5"/>
    <w:rsid w:val="00E669AE"/>
    <w:rsid w:val="00E6753F"/>
    <w:rsid w:val="00E71868"/>
    <w:rsid w:val="00E723B4"/>
    <w:rsid w:val="00E72B4D"/>
    <w:rsid w:val="00E73E3B"/>
    <w:rsid w:val="00E74051"/>
    <w:rsid w:val="00E74D60"/>
    <w:rsid w:val="00E75CAF"/>
    <w:rsid w:val="00E8100F"/>
    <w:rsid w:val="00E813B8"/>
    <w:rsid w:val="00E81C3E"/>
    <w:rsid w:val="00E826F7"/>
    <w:rsid w:val="00E84DF3"/>
    <w:rsid w:val="00E87F72"/>
    <w:rsid w:val="00E96438"/>
    <w:rsid w:val="00E96762"/>
    <w:rsid w:val="00EA25DE"/>
    <w:rsid w:val="00EA290C"/>
    <w:rsid w:val="00EA7CE0"/>
    <w:rsid w:val="00EB1004"/>
    <w:rsid w:val="00EB108F"/>
    <w:rsid w:val="00EB1409"/>
    <w:rsid w:val="00EB1A53"/>
    <w:rsid w:val="00EB36B0"/>
    <w:rsid w:val="00EB5D1E"/>
    <w:rsid w:val="00EB5E21"/>
    <w:rsid w:val="00EC01DA"/>
    <w:rsid w:val="00EC08AD"/>
    <w:rsid w:val="00EC38FD"/>
    <w:rsid w:val="00EC4247"/>
    <w:rsid w:val="00EC4DE4"/>
    <w:rsid w:val="00EC5D52"/>
    <w:rsid w:val="00EC73EB"/>
    <w:rsid w:val="00EC7DD1"/>
    <w:rsid w:val="00ED018D"/>
    <w:rsid w:val="00ED063F"/>
    <w:rsid w:val="00ED10D5"/>
    <w:rsid w:val="00ED3137"/>
    <w:rsid w:val="00ED41D2"/>
    <w:rsid w:val="00ED456F"/>
    <w:rsid w:val="00EE0581"/>
    <w:rsid w:val="00EE3204"/>
    <w:rsid w:val="00EE44C8"/>
    <w:rsid w:val="00EF0E66"/>
    <w:rsid w:val="00EF1795"/>
    <w:rsid w:val="00EF42FD"/>
    <w:rsid w:val="00F01042"/>
    <w:rsid w:val="00F015DF"/>
    <w:rsid w:val="00F0277D"/>
    <w:rsid w:val="00F02AFF"/>
    <w:rsid w:val="00F12907"/>
    <w:rsid w:val="00F243B0"/>
    <w:rsid w:val="00F245CD"/>
    <w:rsid w:val="00F30303"/>
    <w:rsid w:val="00F30EB6"/>
    <w:rsid w:val="00F30FA7"/>
    <w:rsid w:val="00F31EB9"/>
    <w:rsid w:val="00F344D1"/>
    <w:rsid w:val="00F34B1D"/>
    <w:rsid w:val="00F34F03"/>
    <w:rsid w:val="00F3701A"/>
    <w:rsid w:val="00F403EC"/>
    <w:rsid w:val="00F40C11"/>
    <w:rsid w:val="00F427BE"/>
    <w:rsid w:val="00F434C3"/>
    <w:rsid w:val="00F47A2B"/>
    <w:rsid w:val="00F5021C"/>
    <w:rsid w:val="00F50A26"/>
    <w:rsid w:val="00F54BD1"/>
    <w:rsid w:val="00F55378"/>
    <w:rsid w:val="00F62515"/>
    <w:rsid w:val="00F6302E"/>
    <w:rsid w:val="00F64CCD"/>
    <w:rsid w:val="00F64D58"/>
    <w:rsid w:val="00F65EB7"/>
    <w:rsid w:val="00F66B2A"/>
    <w:rsid w:val="00F66CDD"/>
    <w:rsid w:val="00F67064"/>
    <w:rsid w:val="00F7059F"/>
    <w:rsid w:val="00F70B46"/>
    <w:rsid w:val="00F750C3"/>
    <w:rsid w:val="00F7622B"/>
    <w:rsid w:val="00F76A8D"/>
    <w:rsid w:val="00F800D9"/>
    <w:rsid w:val="00F80288"/>
    <w:rsid w:val="00F81C63"/>
    <w:rsid w:val="00F830F1"/>
    <w:rsid w:val="00F845F8"/>
    <w:rsid w:val="00F85A74"/>
    <w:rsid w:val="00F85E50"/>
    <w:rsid w:val="00F91588"/>
    <w:rsid w:val="00F94A6E"/>
    <w:rsid w:val="00FA4848"/>
    <w:rsid w:val="00FA6960"/>
    <w:rsid w:val="00FA74A6"/>
    <w:rsid w:val="00FA7B27"/>
    <w:rsid w:val="00FA7DB3"/>
    <w:rsid w:val="00FB00EF"/>
    <w:rsid w:val="00FB0779"/>
    <w:rsid w:val="00FB62DF"/>
    <w:rsid w:val="00FB79B2"/>
    <w:rsid w:val="00FC0300"/>
    <w:rsid w:val="00FC05DE"/>
    <w:rsid w:val="00FC0A7E"/>
    <w:rsid w:val="00FC0FD7"/>
    <w:rsid w:val="00FC1C3F"/>
    <w:rsid w:val="00FC2C04"/>
    <w:rsid w:val="00FD0515"/>
    <w:rsid w:val="00FD0D12"/>
    <w:rsid w:val="00FD3C2E"/>
    <w:rsid w:val="00FD4609"/>
    <w:rsid w:val="00FD6C2D"/>
    <w:rsid w:val="00FD74A2"/>
    <w:rsid w:val="00FD74F6"/>
    <w:rsid w:val="00FE05B2"/>
    <w:rsid w:val="00FE07FC"/>
    <w:rsid w:val="00FE330E"/>
    <w:rsid w:val="00FE398C"/>
    <w:rsid w:val="00FE4814"/>
    <w:rsid w:val="00FE53A7"/>
    <w:rsid w:val="00FE5CF0"/>
    <w:rsid w:val="00FE705C"/>
    <w:rsid w:val="00FE7C61"/>
    <w:rsid w:val="00FF2714"/>
    <w:rsid w:val="00FF4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21FD0BEF"/>
  <w15:docId w15:val="{E3A70B17-8062-4111-900D-07048BE41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633"/>
    <w:rPr>
      <w:rFonts w:ascii="Calibri" w:eastAsia="Calibri" w:hAnsi="Calibri" w:cs="Calibri"/>
      <w:lang w:eastAsia="ar-SA"/>
    </w:rPr>
  </w:style>
  <w:style w:type="paragraph" w:styleId="Heading2">
    <w:name w:val="heading 2"/>
    <w:basedOn w:val="Normal"/>
    <w:next w:val="Normal"/>
    <w:link w:val="Heading2Char"/>
    <w:uiPriority w:val="9"/>
    <w:unhideWhenUsed/>
    <w:qFormat/>
    <w:rsid w:val="00B11FFB"/>
    <w:pPr>
      <w:keepNext/>
      <w:keepLines/>
      <w:spacing w:before="160" w:after="80" w:line="259" w:lineRule="auto"/>
      <w:outlineLvl w:val="1"/>
    </w:pPr>
    <w:rPr>
      <w:rFonts w:asciiTheme="majorHAnsi" w:eastAsiaTheme="majorEastAsia" w:hAnsiTheme="majorHAnsi" w:cstheme="majorBidi"/>
      <w:color w:val="0B5294" w:themeColor="accent1" w:themeShade="BF"/>
      <w:sz w:val="32"/>
      <w:szCs w:val="32"/>
      <w:lang w:eastAsia="en-US"/>
    </w:rPr>
  </w:style>
  <w:style w:type="paragraph" w:styleId="Heading5">
    <w:name w:val="heading 5"/>
    <w:basedOn w:val="Normal"/>
    <w:next w:val="Normal"/>
    <w:link w:val="Heading5Char"/>
    <w:uiPriority w:val="9"/>
    <w:unhideWhenUsed/>
    <w:qFormat/>
    <w:rsid w:val="001A10A1"/>
    <w:pPr>
      <w:keepNext/>
      <w:keepLines/>
      <w:spacing w:before="40" w:after="0"/>
      <w:outlineLvl w:val="4"/>
    </w:pPr>
    <w:rPr>
      <w:rFonts w:asciiTheme="majorHAnsi" w:eastAsiaTheme="majorEastAsia" w:hAnsiTheme="majorHAnsi" w:cstheme="majorBidi"/>
      <w:color w:val="0B529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9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98C"/>
  </w:style>
  <w:style w:type="paragraph" w:styleId="Footer">
    <w:name w:val="footer"/>
    <w:basedOn w:val="Normal"/>
    <w:link w:val="FooterChar"/>
    <w:uiPriority w:val="99"/>
    <w:unhideWhenUsed/>
    <w:rsid w:val="007B29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98C"/>
  </w:style>
  <w:style w:type="paragraph" w:styleId="BalloonText">
    <w:name w:val="Balloon Text"/>
    <w:basedOn w:val="Normal"/>
    <w:link w:val="BalloonTextChar"/>
    <w:uiPriority w:val="99"/>
    <w:semiHidden/>
    <w:unhideWhenUsed/>
    <w:rsid w:val="007B29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98C"/>
    <w:rPr>
      <w:rFonts w:ascii="Tahoma" w:hAnsi="Tahoma" w:cs="Tahoma"/>
      <w:sz w:val="16"/>
      <w:szCs w:val="16"/>
    </w:rPr>
  </w:style>
  <w:style w:type="table" w:styleId="TableGrid">
    <w:name w:val="Table Grid"/>
    <w:basedOn w:val="TableNormal"/>
    <w:uiPriority w:val="59"/>
    <w:rsid w:val="007B2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1"/>
    <w:locked/>
    <w:rsid w:val="007B298C"/>
    <w:rPr>
      <w:lang w:val="en-US" w:eastAsia="ja-JP"/>
    </w:rPr>
  </w:style>
  <w:style w:type="paragraph" w:customStyle="1" w:styleId="NoSpacing1">
    <w:name w:val="No Spacing1"/>
    <w:link w:val="NoSpacingChar"/>
    <w:qFormat/>
    <w:rsid w:val="007B298C"/>
    <w:pPr>
      <w:spacing w:after="0" w:line="240" w:lineRule="auto"/>
    </w:pPr>
    <w:rPr>
      <w:lang w:val="en-US" w:eastAsia="ja-JP"/>
    </w:rPr>
  </w:style>
  <w:style w:type="paragraph" w:styleId="Title">
    <w:name w:val="Title"/>
    <w:basedOn w:val="Normal"/>
    <w:next w:val="Normal"/>
    <w:link w:val="TitleChar"/>
    <w:uiPriority w:val="10"/>
    <w:qFormat/>
    <w:rsid w:val="007B298C"/>
    <w:pPr>
      <w:pBdr>
        <w:bottom w:val="single" w:sz="8" w:space="4" w:color="0F6FC6" w:themeColor="accent1"/>
      </w:pBdr>
      <w:spacing w:after="300" w:line="240" w:lineRule="auto"/>
      <w:contextualSpacing/>
    </w:pPr>
    <w:rPr>
      <w:rFonts w:asciiTheme="majorHAnsi" w:eastAsiaTheme="majorEastAsia" w:hAnsiTheme="majorHAnsi" w:cstheme="majorBidi"/>
      <w:color w:val="03485B"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7B298C"/>
    <w:rPr>
      <w:rFonts w:asciiTheme="majorHAnsi" w:eastAsiaTheme="majorEastAsia" w:hAnsiTheme="majorHAnsi" w:cstheme="majorBidi"/>
      <w:color w:val="03485B" w:themeColor="text2" w:themeShade="BF"/>
      <w:spacing w:val="5"/>
      <w:kern w:val="28"/>
      <w:sz w:val="52"/>
      <w:szCs w:val="52"/>
      <w:lang w:val="en-US" w:eastAsia="ja-JP"/>
    </w:rPr>
  </w:style>
  <w:style w:type="paragraph" w:styleId="Subtitle">
    <w:name w:val="Subtitle"/>
    <w:basedOn w:val="Normal"/>
    <w:next w:val="Normal"/>
    <w:link w:val="SubtitleChar"/>
    <w:uiPriority w:val="99"/>
    <w:qFormat/>
    <w:rsid w:val="007B298C"/>
    <w:pPr>
      <w:numPr>
        <w:ilvl w:val="1"/>
      </w:numPr>
    </w:pPr>
    <w:rPr>
      <w:rFonts w:asciiTheme="majorHAnsi" w:eastAsiaTheme="majorEastAsia" w:hAnsiTheme="majorHAnsi" w:cstheme="majorBidi"/>
      <w:i/>
      <w:iCs/>
      <w:color w:val="0F6FC6" w:themeColor="accent1"/>
      <w:spacing w:val="15"/>
      <w:sz w:val="24"/>
      <w:szCs w:val="24"/>
      <w:lang w:val="en-US" w:eastAsia="ja-JP"/>
    </w:rPr>
  </w:style>
  <w:style w:type="character" w:customStyle="1" w:styleId="SubtitleChar">
    <w:name w:val="Subtitle Char"/>
    <w:basedOn w:val="DefaultParagraphFont"/>
    <w:link w:val="Subtitle"/>
    <w:uiPriority w:val="99"/>
    <w:rsid w:val="007B298C"/>
    <w:rPr>
      <w:rFonts w:asciiTheme="majorHAnsi" w:eastAsiaTheme="majorEastAsia" w:hAnsiTheme="majorHAnsi" w:cstheme="majorBidi"/>
      <w:i/>
      <w:iCs/>
      <w:color w:val="0F6FC6" w:themeColor="accent1"/>
      <w:spacing w:val="15"/>
      <w:sz w:val="24"/>
      <w:szCs w:val="24"/>
      <w:lang w:val="en-US" w:eastAsia="ja-JP"/>
    </w:rPr>
  </w:style>
  <w:style w:type="paragraph" w:styleId="NoSpacing">
    <w:name w:val="No Spacing"/>
    <w:uiPriority w:val="1"/>
    <w:qFormat/>
    <w:rsid w:val="007B298C"/>
    <w:pPr>
      <w:spacing w:after="0" w:line="240" w:lineRule="auto"/>
    </w:pPr>
    <w:rPr>
      <w:rFonts w:eastAsiaTheme="minorEastAsia"/>
      <w:lang w:val="en-US" w:eastAsia="ja-JP"/>
    </w:rPr>
  </w:style>
  <w:style w:type="character" w:styleId="Hyperlink">
    <w:name w:val="Hyperlink"/>
    <w:basedOn w:val="DefaultParagraphFont"/>
    <w:uiPriority w:val="99"/>
    <w:unhideWhenUsed/>
    <w:rsid w:val="007B298C"/>
    <w:rPr>
      <w:color w:val="0000FF"/>
      <w:u w:val="single"/>
    </w:rPr>
  </w:style>
  <w:style w:type="paragraph" w:styleId="ListParagraph">
    <w:name w:val="List Paragraph"/>
    <w:basedOn w:val="Normal"/>
    <w:uiPriority w:val="72"/>
    <w:qFormat/>
    <w:rsid w:val="007B298C"/>
    <w:pPr>
      <w:ind w:left="720"/>
      <w:contextualSpacing/>
    </w:pPr>
  </w:style>
  <w:style w:type="paragraph" w:customStyle="1" w:styleId="ListParagraph1">
    <w:name w:val="List Paragraph1"/>
    <w:basedOn w:val="Normal"/>
    <w:qFormat/>
    <w:rsid w:val="00AD0494"/>
    <w:pPr>
      <w:ind w:left="720"/>
      <w:contextualSpacing/>
    </w:pPr>
  </w:style>
  <w:style w:type="character" w:styleId="Strong">
    <w:name w:val="Strong"/>
    <w:basedOn w:val="DefaultParagraphFont"/>
    <w:qFormat/>
    <w:rsid w:val="006072AA"/>
    <w:rPr>
      <w:b/>
      <w:bCs/>
    </w:rPr>
  </w:style>
  <w:style w:type="paragraph" w:customStyle="1" w:styleId="Default">
    <w:name w:val="Default"/>
    <w:rsid w:val="00A65D2E"/>
    <w:pPr>
      <w:autoSpaceDE w:val="0"/>
      <w:autoSpaceDN w:val="0"/>
      <w:adjustRightInd w:val="0"/>
      <w:spacing w:after="0" w:line="240" w:lineRule="auto"/>
    </w:pPr>
    <w:rPr>
      <w:rFonts w:ascii="NSPCC Regular" w:hAnsi="NSPCC Regular" w:cs="NSPCC Regular"/>
      <w:color w:val="000000"/>
      <w:sz w:val="24"/>
      <w:szCs w:val="24"/>
    </w:rPr>
  </w:style>
  <w:style w:type="paragraph" w:styleId="NormalWeb">
    <w:name w:val="Normal (Web)"/>
    <w:basedOn w:val="Normal"/>
    <w:uiPriority w:val="99"/>
    <w:unhideWhenUsed/>
    <w:rsid w:val="00AC7417"/>
    <w:rPr>
      <w:rFonts w:ascii="Times New Roman" w:hAnsi="Times New Roman" w:cs="Times New Roman"/>
      <w:sz w:val="24"/>
      <w:szCs w:val="24"/>
    </w:rPr>
  </w:style>
  <w:style w:type="table" w:customStyle="1" w:styleId="TableGrid1">
    <w:name w:val="Table Grid1"/>
    <w:basedOn w:val="TableNormal"/>
    <w:next w:val="TableGrid"/>
    <w:rsid w:val="00AC7417"/>
    <w:pPr>
      <w:spacing w:after="0" w:line="240" w:lineRule="auto"/>
    </w:pPr>
    <w:rPr>
      <w:rFonts w:ascii="Calibri" w:eastAsia="Calibri" w:hAnsi="Calibri" w:cs="Calibri"/>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31841"/>
    <w:rPr>
      <w:vertAlign w:val="superscript"/>
    </w:rPr>
  </w:style>
  <w:style w:type="character" w:styleId="FollowedHyperlink">
    <w:name w:val="FollowedHyperlink"/>
    <w:basedOn w:val="DefaultParagraphFont"/>
    <w:uiPriority w:val="99"/>
    <w:semiHidden/>
    <w:unhideWhenUsed/>
    <w:rsid w:val="00C26F2E"/>
    <w:rPr>
      <w:color w:val="85DFD0" w:themeColor="followedHyperlink"/>
      <w:u w:val="single"/>
    </w:rPr>
  </w:style>
  <w:style w:type="character" w:styleId="CommentReference">
    <w:name w:val="annotation reference"/>
    <w:basedOn w:val="DefaultParagraphFont"/>
    <w:uiPriority w:val="99"/>
    <w:semiHidden/>
    <w:unhideWhenUsed/>
    <w:rsid w:val="000157A4"/>
    <w:rPr>
      <w:sz w:val="16"/>
      <w:szCs w:val="16"/>
    </w:rPr>
  </w:style>
  <w:style w:type="paragraph" w:styleId="CommentText">
    <w:name w:val="annotation text"/>
    <w:basedOn w:val="Normal"/>
    <w:link w:val="CommentTextChar"/>
    <w:uiPriority w:val="99"/>
    <w:unhideWhenUsed/>
    <w:rsid w:val="000157A4"/>
    <w:pPr>
      <w:spacing w:line="240" w:lineRule="auto"/>
    </w:pPr>
    <w:rPr>
      <w:sz w:val="20"/>
      <w:szCs w:val="20"/>
    </w:rPr>
  </w:style>
  <w:style w:type="character" w:customStyle="1" w:styleId="CommentTextChar">
    <w:name w:val="Comment Text Char"/>
    <w:basedOn w:val="DefaultParagraphFont"/>
    <w:link w:val="CommentText"/>
    <w:uiPriority w:val="99"/>
    <w:rsid w:val="000157A4"/>
    <w:rPr>
      <w:rFonts w:ascii="Calibri" w:eastAsia="Calibri" w:hAnsi="Calibri" w:cs="Calibri"/>
      <w:sz w:val="20"/>
      <w:szCs w:val="20"/>
      <w:lang w:eastAsia="ar-SA"/>
    </w:rPr>
  </w:style>
  <w:style w:type="paragraph" w:styleId="CommentSubject">
    <w:name w:val="annotation subject"/>
    <w:basedOn w:val="CommentText"/>
    <w:next w:val="CommentText"/>
    <w:link w:val="CommentSubjectChar"/>
    <w:uiPriority w:val="99"/>
    <w:semiHidden/>
    <w:unhideWhenUsed/>
    <w:rsid w:val="000157A4"/>
    <w:rPr>
      <w:b/>
      <w:bCs/>
    </w:rPr>
  </w:style>
  <w:style w:type="character" w:customStyle="1" w:styleId="CommentSubjectChar">
    <w:name w:val="Comment Subject Char"/>
    <w:basedOn w:val="CommentTextChar"/>
    <w:link w:val="CommentSubject"/>
    <w:uiPriority w:val="99"/>
    <w:semiHidden/>
    <w:rsid w:val="000157A4"/>
    <w:rPr>
      <w:rFonts w:ascii="Calibri" w:eastAsia="Calibri" w:hAnsi="Calibri" w:cs="Calibri"/>
      <w:b/>
      <w:bCs/>
      <w:sz w:val="20"/>
      <w:szCs w:val="20"/>
      <w:lang w:eastAsia="ar-SA"/>
    </w:rPr>
  </w:style>
  <w:style w:type="paragraph" w:styleId="EndnoteText">
    <w:name w:val="endnote text"/>
    <w:basedOn w:val="Normal"/>
    <w:link w:val="EndnoteTextChar"/>
    <w:uiPriority w:val="99"/>
    <w:semiHidden/>
    <w:unhideWhenUsed/>
    <w:rsid w:val="00F34B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4B1D"/>
    <w:rPr>
      <w:rFonts w:ascii="Calibri" w:eastAsia="Calibri" w:hAnsi="Calibri" w:cs="Calibri"/>
      <w:sz w:val="20"/>
      <w:szCs w:val="20"/>
      <w:lang w:eastAsia="ar-SA"/>
    </w:rPr>
  </w:style>
  <w:style w:type="character" w:styleId="EndnoteReference">
    <w:name w:val="endnote reference"/>
    <w:basedOn w:val="DefaultParagraphFont"/>
    <w:uiPriority w:val="99"/>
    <w:semiHidden/>
    <w:unhideWhenUsed/>
    <w:rsid w:val="00F34B1D"/>
    <w:rPr>
      <w:vertAlign w:val="superscript"/>
    </w:rPr>
  </w:style>
  <w:style w:type="character" w:styleId="UnresolvedMention">
    <w:name w:val="Unresolved Mention"/>
    <w:basedOn w:val="DefaultParagraphFont"/>
    <w:uiPriority w:val="99"/>
    <w:semiHidden/>
    <w:unhideWhenUsed/>
    <w:rsid w:val="00050EDA"/>
    <w:rPr>
      <w:color w:val="605E5C"/>
      <w:shd w:val="clear" w:color="auto" w:fill="E1DFDD"/>
    </w:rPr>
  </w:style>
  <w:style w:type="paragraph" w:styleId="Revision">
    <w:name w:val="Revision"/>
    <w:hidden/>
    <w:uiPriority w:val="99"/>
    <w:semiHidden/>
    <w:rsid w:val="003266D2"/>
    <w:pPr>
      <w:spacing w:after="0" w:line="240" w:lineRule="auto"/>
    </w:pPr>
    <w:rPr>
      <w:rFonts w:ascii="Calibri" w:eastAsia="Calibri" w:hAnsi="Calibri" w:cs="Calibri"/>
      <w:lang w:eastAsia="ar-SA"/>
    </w:rPr>
  </w:style>
  <w:style w:type="character" w:customStyle="1" w:styleId="ui-provider">
    <w:name w:val="ui-provider"/>
    <w:basedOn w:val="DefaultParagraphFont"/>
    <w:rsid w:val="00586ADF"/>
  </w:style>
  <w:style w:type="character" w:customStyle="1" w:styleId="Heading2Char">
    <w:name w:val="Heading 2 Char"/>
    <w:basedOn w:val="DefaultParagraphFont"/>
    <w:link w:val="Heading2"/>
    <w:uiPriority w:val="9"/>
    <w:rsid w:val="00B11FFB"/>
    <w:rPr>
      <w:rFonts w:asciiTheme="majorHAnsi" w:eastAsiaTheme="majorEastAsia" w:hAnsiTheme="majorHAnsi" w:cstheme="majorBidi"/>
      <w:color w:val="0B5294" w:themeColor="accent1" w:themeShade="BF"/>
      <w:sz w:val="32"/>
      <w:szCs w:val="32"/>
    </w:rPr>
  </w:style>
  <w:style w:type="character" w:customStyle="1" w:styleId="Heading5Char">
    <w:name w:val="Heading 5 Char"/>
    <w:basedOn w:val="DefaultParagraphFont"/>
    <w:link w:val="Heading5"/>
    <w:uiPriority w:val="9"/>
    <w:rsid w:val="001A10A1"/>
    <w:rPr>
      <w:rFonts w:asciiTheme="majorHAnsi" w:eastAsiaTheme="majorEastAsia" w:hAnsiTheme="majorHAnsi" w:cstheme="majorBidi"/>
      <w:color w:val="0B5294" w:themeColor="accent1" w:themeShade="BF"/>
      <w:lang w:eastAsia="ar-SA"/>
    </w:rPr>
  </w:style>
  <w:style w:type="paragraph" w:styleId="BodyText">
    <w:name w:val="Body Text"/>
    <w:basedOn w:val="Normal"/>
    <w:link w:val="BodyTextChar"/>
    <w:uiPriority w:val="99"/>
    <w:rsid w:val="001A10A1"/>
    <w:pPr>
      <w:spacing w:after="0" w:line="240" w:lineRule="auto"/>
      <w:jc w:val="both"/>
    </w:pPr>
    <w:rPr>
      <w:rFonts w:ascii="Arial" w:eastAsia="Times New Roman" w:hAnsi="Arial" w:cs="Arial"/>
      <w:sz w:val="24"/>
      <w:szCs w:val="24"/>
      <w:lang w:eastAsia="en-US"/>
    </w:rPr>
  </w:style>
  <w:style w:type="character" w:customStyle="1" w:styleId="BodyTextChar">
    <w:name w:val="Body Text Char"/>
    <w:basedOn w:val="DefaultParagraphFont"/>
    <w:link w:val="BodyText"/>
    <w:uiPriority w:val="99"/>
    <w:rsid w:val="001A10A1"/>
    <w:rPr>
      <w:rFonts w:ascii="Arial" w:eastAsia="Times New Roman" w:hAnsi="Arial" w:cs="Arial"/>
      <w:sz w:val="24"/>
      <w:szCs w:val="24"/>
    </w:rPr>
  </w:style>
  <w:style w:type="character" w:customStyle="1" w:styleId="aLCPboldbodytext">
    <w:name w:val="a LCP bold body text"/>
    <w:rsid w:val="000B2146"/>
    <w:rPr>
      <w:rFonts w:ascii="Arial" w:hAnsi="Arial"/>
      <w:b/>
      <w:bCs/>
      <w:dstrike w:val="0"/>
      <w:sz w:val="22"/>
      <w:effect w:val="none"/>
      <w:vertAlign w:val="baseline"/>
    </w:rPr>
  </w:style>
  <w:style w:type="paragraph" w:customStyle="1" w:styleId="aLCPSubhead">
    <w:name w:val="a LCP Subhead"/>
    <w:autoRedefine/>
    <w:rsid w:val="000B2146"/>
    <w:pPr>
      <w:spacing w:after="0" w:line="240" w:lineRule="auto"/>
    </w:pPr>
    <w:rPr>
      <w:rFonts w:ascii="Tenorite" w:eastAsia="Times New Roman" w:hAnsi="Tenorite" w:cs="Arial"/>
      <w:b/>
      <w:bCs/>
    </w:rPr>
  </w:style>
  <w:style w:type="paragraph" w:customStyle="1" w:styleId="aLCPBodytext">
    <w:name w:val="a LCP Body text"/>
    <w:autoRedefine/>
    <w:rsid w:val="000B2146"/>
    <w:pPr>
      <w:spacing w:after="0" w:line="240" w:lineRule="auto"/>
    </w:pPr>
    <w:rPr>
      <w:rFonts w:ascii="Tenorite" w:eastAsia="Times New Roman" w:hAnsi="Tenorite" w:cs="Arial"/>
    </w:rPr>
  </w:style>
  <w:style w:type="paragraph" w:customStyle="1" w:styleId="aLCPbulletlist">
    <w:name w:val="a LCP bullet list"/>
    <w:basedOn w:val="aLCPBodytext"/>
    <w:autoRedefine/>
    <w:rsid w:val="000B2146"/>
    <w:pPr>
      <w:numPr>
        <w:numId w:val="19"/>
      </w:numPr>
      <w:jc w:val="both"/>
    </w:pPr>
  </w:style>
  <w:style w:type="paragraph" w:customStyle="1" w:styleId="font7">
    <w:name w:val="font_7"/>
    <w:basedOn w:val="Normal"/>
    <w:rsid w:val="000B214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9413">
      <w:bodyDiv w:val="1"/>
      <w:marLeft w:val="0"/>
      <w:marRight w:val="0"/>
      <w:marTop w:val="0"/>
      <w:marBottom w:val="0"/>
      <w:divBdr>
        <w:top w:val="none" w:sz="0" w:space="0" w:color="auto"/>
        <w:left w:val="none" w:sz="0" w:space="0" w:color="auto"/>
        <w:bottom w:val="none" w:sz="0" w:space="0" w:color="auto"/>
        <w:right w:val="none" w:sz="0" w:space="0" w:color="auto"/>
      </w:divBdr>
      <w:divsChild>
        <w:div w:id="1508671172">
          <w:marLeft w:val="547"/>
          <w:marRight w:val="0"/>
          <w:marTop w:val="96"/>
          <w:marBottom w:val="0"/>
          <w:divBdr>
            <w:top w:val="none" w:sz="0" w:space="0" w:color="auto"/>
            <w:left w:val="none" w:sz="0" w:space="0" w:color="auto"/>
            <w:bottom w:val="none" w:sz="0" w:space="0" w:color="auto"/>
            <w:right w:val="none" w:sz="0" w:space="0" w:color="auto"/>
          </w:divBdr>
        </w:div>
        <w:div w:id="1362049185">
          <w:marLeft w:val="547"/>
          <w:marRight w:val="0"/>
          <w:marTop w:val="96"/>
          <w:marBottom w:val="0"/>
          <w:divBdr>
            <w:top w:val="none" w:sz="0" w:space="0" w:color="auto"/>
            <w:left w:val="none" w:sz="0" w:space="0" w:color="auto"/>
            <w:bottom w:val="none" w:sz="0" w:space="0" w:color="auto"/>
            <w:right w:val="none" w:sz="0" w:space="0" w:color="auto"/>
          </w:divBdr>
        </w:div>
      </w:divsChild>
    </w:div>
    <w:div w:id="49887817">
      <w:bodyDiv w:val="1"/>
      <w:marLeft w:val="0"/>
      <w:marRight w:val="0"/>
      <w:marTop w:val="0"/>
      <w:marBottom w:val="0"/>
      <w:divBdr>
        <w:top w:val="none" w:sz="0" w:space="0" w:color="auto"/>
        <w:left w:val="none" w:sz="0" w:space="0" w:color="auto"/>
        <w:bottom w:val="none" w:sz="0" w:space="0" w:color="auto"/>
        <w:right w:val="none" w:sz="0" w:space="0" w:color="auto"/>
      </w:divBdr>
    </w:div>
    <w:div w:id="113987196">
      <w:bodyDiv w:val="1"/>
      <w:marLeft w:val="0"/>
      <w:marRight w:val="0"/>
      <w:marTop w:val="0"/>
      <w:marBottom w:val="0"/>
      <w:divBdr>
        <w:top w:val="none" w:sz="0" w:space="0" w:color="auto"/>
        <w:left w:val="none" w:sz="0" w:space="0" w:color="auto"/>
        <w:bottom w:val="none" w:sz="0" w:space="0" w:color="auto"/>
        <w:right w:val="none" w:sz="0" w:space="0" w:color="auto"/>
      </w:divBdr>
      <w:divsChild>
        <w:div w:id="701052552">
          <w:marLeft w:val="0"/>
          <w:marRight w:val="0"/>
          <w:marTop w:val="0"/>
          <w:marBottom w:val="0"/>
          <w:divBdr>
            <w:top w:val="none" w:sz="0" w:space="0" w:color="auto"/>
            <w:left w:val="none" w:sz="0" w:space="0" w:color="auto"/>
            <w:bottom w:val="none" w:sz="0" w:space="0" w:color="auto"/>
            <w:right w:val="none" w:sz="0" w:space="0" w:color="auto"/>
          </w:divBdr>
          <w:divsChild>
            <w:div w:id="67464404">
              <w:marLeft w:val="-225"/>
              <w:marRight w:val="-225"/>
              <w:marTop w:val="0"/>
              <w:marBottom w:val="0"/>
              <w:divBdr>
                <w:top w:val="none" w:sz="0" w:space="0" w:color="auto"/>
                <w:left w:val="none" w:sz="0" w:space="0" w:color="auto"/>
                <w:bottom w:val="none" w:sz="0" w:space="0" w:color="auto"/>
                <w:right w:val="none" w:sz="0" w:space="0" w:color="auto"/>
              </w:divBdr>
              <w:divsChild>
                <w:div w:id="8956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31638">
      <w:bodyDiv w:val="1"/>
      <w:marLeft w:val="0"/>
      <w:marRight w:val="0"/>
      <w:marTop w:val="0"/>
      <w:marBottom w:val="0"/>
      <w:divBdr>
        <w:top w:val="none" w:sz="0" w:space="0" w:color="auto"/>
        <w:left w:val="none" w:sz="0" w:space="0" w:color="auto"/>
        <w:bottom w:val="none" w:sz="0" w:space="0" w:color="auto"/>
        <w:right w:val="none" w:sz="0" w:space="0" w:color="auto"/>
      </w:divBdr>
    </w:div>
    <w:div w:id="142621374">
      <w:bodyDiv w:val="1"/>
      <w:marLeft w:val="0"/>
      <w:marRight w:val="0"/>
      <w:marTop w:val="0"/>
      <w:marBottom w:val="0"/>
      <w:divBdr>
        <w:top w:val="none" w:sz="0" w:space="0" w:color="auto"/>
        <w:left w:val="none" w:sz="0" w:space="0" w:color="auto"/>
        <w:bottom w:val="none" w:sz="0" w:space="0" w:color="auto"/>
        <w:right w:val="none" w:sz="0" w:space="0" w:color="auto"/>
      </w:divBdr>
    </w:div>
    <w:div w:id="160656403">
      <w:bodyDiv w:val="1"/>
      <w:marLeft w:val="0"/>
      <w:marRight w:val="0"/>
      <w:marTop w:val="0"/>
      <w:marBottom w:val="0"/>
      <w:divBdr>
        <w:top w:val="none" w:sz="0" w:space="0" w:color="auto"/>
        <w:left w:val="none" w:sz="0" w:space="0" w:color="auto"/>
        <w:bottom w:val="none" w:sz="0" w:space="0" w:color="auto"/>
        <w:right w:val="none" w:sz="0" w:space="0" w:color="auto"/>
      </w:divBdr>
    </w:div>
    <w:div w:id="239872499">
      <w:bodyDiv w:val="1"/>
      <w:marLeft w:val="0"/>
      <w:marRight w:val="0"/>
      <w:marTop w:val="0"/>
      <w:marBottom w:val="0"/>
      <w:divBdr>
        <w:top w:val="none" w:sz="0" w:space="0" w:color="auto"/>
        <w:left w:val="none" w:sz="0" w:space="0" w:color="auto"/>
        <w:bottom w:val="none" w:sz="0" w:space="0" w:color="auto"/>
        <w:right w:val="none" w:sz="0" w:space="0" w:color="auto"/>
      </w:divBdr>
    </w:div>
    <w:div w:id="284048068">
      <w:bodyDiv w:val="1"/>
      <w:marLeft w:val="0"/>
      <w:marRight w:val="0"/>
      <w:marTop w:val="0"/>
      <w:marBottom w:val="0"/>
      <w:divBdr>
        <w:top w:val="none" w:sz="0" w:space="0" w:color="auto"/>
        <w:left w:val="none" w:sz="0" w:space="0" w:color="auto"/>
        <w:bottom w:val="none" w:sz="0" w:space="0" w:color="auto"/>
        <w:right w:val="none" w:sz="0" w:space="0" w:color="auto"/>
      </w:divBdr>
      <w:divsChild>
        <w:div w:id="1587610464">
          <w:marLeft w:val="0"/>
          <w:marRight w:val="0"/>
          <w:marTop w:val="0"/>
          <w:marBottom w:val="0"/>
          <w:divBdr>
            <w:top w:val="none" w:sz="0" w:space="0" w:color="auto"/>
            <w:left w:val="none" w:sz="0" w:space="0" w:color="auto"/>
            <w:bottom w:val="none" w:sz="0" w:space="0" w:color="auto"/>
            <w:right w:val="none" w:sz="0" w:space="0" w:color="auto"/>
          </w:divBdr>
          <w:divsChild>
            <w:div w:id="1557157353">
              <w:marLeft w:val="-225"/>
              <w:marRight w:val="-225"/>
              <w:marTop w:val="0"/>
              <w:marBottom w:val="0"/>
              <w:divBdr>
                <w:top w:val="none" w:sz="0" w:space="0" w:color="auto"/>
                <w:left w:val="none" w:sz="0" w:space="0" w:color="auto"/>
                <w:bottom w:val="none" w:sz="0" w:space="0" w:color="auto"/>
                <w:right w:val="none" w:sz="0" w:space="0" w:color="auto"/>
              </w:divBdr>
              <w:divsChild>
                <w:div w:id="445739932">
                  <w:marLeft w:val="0"/>
                  <w:marRight w:val="0"/>
                  <w:marTop w:val="0"/>
                  <w:marBottom w:val="0"/>
                  <w:divBdr>
                    <w:top w:val="none" w:sz="0" w:space="0" w:color="auto"/>
                    <w:left w:val="none" w:sz="0" w:space="0" w:color="auto"/>
                    <w:bottom w:val="none" w:sz="0" w:space="0" w:color="auto"/>
                    <w:right w:val="none" w:sz="0" w:space="0" w:color="auto"/>
                  </w:divBdr>
                  <w:divsChild>
                    <w:div w:id="19402954">
                      <w:marLeft w:val="0"/>
                      <w:marRight w:val="0"/>
                      <w:marTop w:val="0"/>
                      <w:marBottom w:val="450"/>
                      <w:divBdr>
                        <w:top w:val="none" w:sz="0" w:space="0" w:color="auto"/>
                        <w:left w:val="none" w:sz="0" w:space="0" w:color="auto"/>
                        <w:bottom w:val="none" w:sz="0" w:space="0" w:color="auto"/>
                        <w:right w:val="none" w:sz="0" w:space="0" w:color="auto"/>
                      </w:divBdr>
                      <w:divsChild>
                        <w:div w:id="1227567764">
                          <w:marLeft w:val="0"/>
                          <w:marRight w:val="0"/>
                          <w:marTop w:val="0"/>
                          <w:marBottom w:val="0"/>
                          <w:divBdr>
                            <w:top w:val="none" w:sz="0" w:space="0" w:color="auto"/>
                            <w:left w:val="none" w:sz="0" w:space="0" w:color="auto"/>
                            <w:bottom w:val="none" w:sz="0" w:space="0" w:color="auto"/>
                            <w:right w:val="none" w:sz="0" w:space="0" w:color="auto"/>
                          </w:divBdr>
                          <w:divsChild>
                            <w:div w:id="1662999263">
                              <w:marLeft w:val="0"/>
                              <w:marRight w:val="0"/>
                              <w:marTop w:val="0"/>
                              <w:marBottom w:val="0"/>
                              <w:divBdr>
                                <w:top w:val="none" w:sz="0" w:space="0" w:color="auto"/>
                                <w:left w:val="none" w:sz="0" w:space="0" w:color="auto"/>
                                <w:bottom w:val="none" w:sz="0" w:space="0" w:color="auto"/>
                                <w:right w:val="none" w:sz="0" w:space="0" w:color="auto"/>
                              </w:divBdr>
                              <w:divsChild>
                                <w:div w:id="156606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0284712">
      <w:bodyDiv w:val="1"/>
      <w:marLeft w:val="0"/>
      <w:marRight w:val="0"/>
      <w:marTop w:val="0"/>
      <w:marBottom w:val="0"/>
      <w:divBdr>
        <w:top w:val="none" w:sz="0" w:space="0" w:color="auto"/>
        <w:left w:val="none" w:sz="0" w:space="0" w:color="auto"/>
        <w:bottom w:val="none" w:sz="0" w:space="0" w:color="auto"/>
        <w:right w:val="none" w:sz="0" w:space="0" w:color="auto"/>
      </w:divBdr>
    </w:div>
    <w:div w:id="551118126">
      <w:bodyDiv w:val="1"/>
      <w:marLeft w:val="0"/>
      <w:marRight w:val="0"/>
      <w:marTop w:val="0"/>
      <w:marBottom w:val="0"/>
      <w:divBdr>
        <w:top w:val="none" w:sz="0" w:space="0" w:color="auto"/>
        <w:left w:val="none" w:sz="0" w:space="0" w:color="auto"/>
        <w:bottom w:val="none" w:sz="0" w:space="0" w:color="auto"/>
        <w:right w:val="none" w:sz="0" w:space="0" w:color="auto"/>
      </w:divBdr>
      <w:divsChild>
        <w:div w:id="432018958">
          <w:marLeft w:val="0"/>
          <w:marRight w:val="0"/>
          <w:marTop w:val="0"/>
          <w:marBottom w:val="0"/>
          <w:divBdr>
            <w:top w:val="none" w:sz="0" w:space="0" w:color="auto"/>
            <w:left w:val="none" w:sz="0" w:space="0" w:color="auto"/>
            <w:bottom w:val="none" w:sz="0" w:space="0" w:color="auto"/>
            <w:right w:val="none" w:sz="0" w:space="0" w:color="auto"/>
          </w:divBdr>
          <w:divsChild>
            <w:div w:id="2020351913">
              <w:marLeft w:val="0"/>
              <w:marRight w:val="0"/>
              <w:marTop w:val="0"/>
              <w:marBottom w:val="0"/>
              <w:divBdr>
                <w:top w:val="none" w:sz="0" w:space="0" w:color="auto"/>
                <w:left w:val="none" w:sz="0" w:space="0" w:color="auto"/>
                <w:bottom w:val="none" w:sz="0" w:space="0" w:color="auto"/>
                <w:right w:val="none" w:sz="0" w:space="0" w:color="auto"/>
              </w:divBdr>
              <w:divsChild>
                <w:div w:id="445348265">
                  <w:marLeft w:val="0"/>
                  <w:marRight w:val="0"/>
                  <w:marTop w:val="0"/>
                  <w:marBottom w:val="0"/>
                  <w:divBdr>
                    <w:top w:val="none" w:sz="0" w:space="0" w:color="auto"/>
                    <w:left w:val="none" w:sz="0" w:space="0" w:color="auto"/>
                    <w:bottom w:val="none" w:sz="0" w:space="0" w:color="auto"/>
                    <w:right w:val="none" w:sz="0" w:space="0" w:color="auto"/>
                  </w:divBdr>
                  <w:divsChild>
                    <w:div w:id="314072625">
                      <w:marLeft w:val="0"/>
                      <w:marRight w:val="0"/>
                      <w:marTop w:val="0"/>
                      <w:marBottom w:val="0"/>
                      <w:divBdr>
                        <w:top w:val="none" w:sz="0" w:space="0" w:color="auto"/>
                        <w:left w:val="none" w:sz="0" w:space="0" w:color="auto"/>
                        <w:bottom w:val="none" w:sz="0" w:space="0" w:color="auto"/>
                        <w:right w:val="none" w:sz="0" w:space="0" w:color="auto"/>
                      </w:divBdr>
                      <w:divsChild>
                        <w:div w:id="763693310">
                          <w:marLeft w:val="0"/>
                          <w:marRight w:val="0"/>
                          <w:marTop w:val="0"/>
                          <w:marBottom w:val="0"/>
                          <w:divBdr>
                            <w:top w:val="none" w:sz="0" w:space="0" w:color="auto"/>
                            <w:left w:val="none" w:sz="0" w:space="0" w:color="auto"/>
                            <w:bottom w:val="none" w:sz="0" w:space="0" w:color="auto"/>
                            <w:right w:val="none" w:sz="0" w:space="0" w:color="auto"/>
                          </w:divBdr>
                          <w:divsChild>
                            <w:div w:id="1505852776">
                              <w:marLeft w:val="0"/>
                              <w:marRight w:val="0"/>
                              <w:marTop w:val="0"/>
                              <w:marBottom w:val="0"/>
                              <w:divBdr>
                                <w:top w:val="none" w:sz="0" w:space="0" w:color="auto"/>
                                <w:left w:val="none" w:sz="0" w:space="0" w:color="auto"/>
                                <w:bottom w:val="none" w:sz="0" w:space="0" w:color="auto"/>
                                <w:right w:val="none" w:sz="0" w:space="0" w:color="auto"/>
                              </w:divBdr>
                              <w:divsChild>
                                <w:div w:id="30470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20916">
      <w:bodyDiv w:val="1"/>
      <w:marLeft w:val="0"/>
      <w:marRight w:val="0"/>
      <w:marTop w:val="0"/>
      <w:marBottom w:val="0"/>
      <w:divBdr>
        <w:top w:val="none" w:sz="0" w:space="0" w:color="auto"/>
        <w:left w:val="none" w:sz="0" w:space="0" w:color="auto"/>
        <w:bottom w:val="none" w:sz="0" w:space="0" w:color="auto"/>
        <w:right w:val="none" w:sz="0" w:space="0" w:color="auto"/>
      </w:divBdr>
    </w:div>
    <w:div w:id="822813364">
      <w:bodyDiv w:val="1"/>
      <w:marLeft w:val="0"/>
      <w:marRight w:val="0"/>
      <w:marTop w:val="0"/>
      <w:marBottom w:val="0"/>
      <w:divBdr>
        <w:top w:val="none" w:sz="0" w:space="0" w:color="auto"/>
        <w:left w:val="none" w:sz="0" w:space="0" w:color="auto"/>
        <w:bottom w:val="none" w:sz="0" w:space="0" w:color="auto"/>
        <w:right w:val="none" w:sz="0" w:space="0" w:color="auto"/>
      </w:divBdr>
    </w:div>
    <w:div w:id="879704741">
      <w:bodyDiv w:val="1"/>
      <w:marLeft w:val="0"/>
      <w:marRight w:val="0"/>
      <w:marTop w:val="0"/>
      <w:marBottom w:val="0"/>
      <w:divBdr>
        <w:top w:val="none" w:sz="0" w:space="0" w:color="auto"/>
        <w:left w:val="none" w:sz="0" w:space="0" w:color="auto"/>
        <w:bottom w:val="none" w:sz="0" w:space="0" w:color="auto"/>
        <w:right w:val="none" w:sz="0" w:space="0" w:color="auto"/>
      </w:divBdr>
    </w:div>
    <w:div w:id="894851302">
      <w:bodyDiv w:val="1"/>
      <w:marLeft w:val="0"/>
      <w:marRight w:val="0"/>
      <w:marTop w:val="0"/>
      <w:marBottom w:val="0"/>
      <w:divBdr>
        <w:top w:val="none" w:sz="0" w:space="0" w:color="auto"/>
        <w:left w:val="none" w:sz="0" w:space="0" w:color="auto"/>
        <w:bottom w:val="none" w:sz="0" w:space="0" w:color="auto"/>
        <w:right w:val="none" w:sz="0" w:space="0" w:color="auto"/>
      </w:divBdr>
    </w:div>
    <w:div w:id="973827682">
      <w:bodyDiv w:val="1"/>
      <w:marLeft w:val="0"/>
      <w:marRight w:val="0"/>
      <w:marTop w:val="0"/>
      <w:marBottom w:val="0"/>
      <w:divBdr>
        <w:top w:val="none" w:sz="0" w:space="0" w:color="auto"/>
        <w:left w:val="none" w:sz="0" w:space="0" w:color="auto"/>
        <w:bottom w:val="none" w:sz="0" w:space="0" w:color="auto"/>
        <w:right w:val="none" w:sz="0" w:space="0" w:color="auto"/>
      </w:divBdr>
    </w:div>
    <w:div w:id="1056513368">
      <w:bodyDiv w:val="1"/>
      <w:marLeft w:val="0"/>
      <w:marRight w:val="0"/>
      <w:marTop w:val="0"/>
      <w:marBottom w:val="0"/>
      <w:divBdr>
        <w:top w:val="none" w:sz="0" w:space="0" w:color="auto"/>
        <w:left w:val="none" w:sz="0" w:space="0" w:color="auto"/>
        <w:bottom w:val="none" w:sz="0" w:space="0" w:color="auto"/>
        <w:right w:val="none" w:sz="0" w:space="0" w:color="auto"/>
      </w:divBdr>
      <w:divsChild>
        <w:div w:id="701634391">
          <w:marLeft w:val="360"/>
          <w:marRight w:val="0"/>
          <w:marTop w:val="200"/>
          <w:marBottom w:val="0"/>
          <w:divBdr>
            <w:top w:val="none" w:sz="0" w:space="0" w:color="auto"/>
            <w:left w:val="none" w:sz="0" w:space="0" w:color="auto"/>
            <w:bottom w:val="none" w:sz="0" w:space="0" w:color="auto"/>
            <w:right w:val="none" w:sz="0" w:space="0" w:color="auto"/>
          </w:divBdr>
        </w:div>
        <w:div w:id="1730880856">
          <w:marLeft w:val="360"/>
          <w:marRight w:val="0"/>
          <w:marTop w:val="200"/>
          <w:marBottom w:val="0"/>
          <w:divBdr>
            <w:top w:val="none" w:sz="0" w:space="0" w:color="auto"/>
            <w:left w:val="none" w:sz="0" w:space="0" w:color="auto"/>
            <w:bottom w:val="none" w:sz="0" w:space="0" w:color="auto"/>
            <w:right w:val="none" w:sz="0" w:space="0" w:color="auto"/>
          </w:divBdr>
        </w:div>
      </w:divsChild>
    </w:div>
    <w:div w:id="1129400380">
      <w:bodyDiv w:val="1"/>
      <w:marLeft w:val="0"/>
      <w:marRight w:val="0"/>
      <w:marTop w:val="0"/>
      <w:marBottom w:val="0"/>
      <w:divBdr>
        <w:top w:val="none" w:sz="0" w:space="0" w:color="auto"/>
        <w:left w:val="none" w:sz="0" w:space="0" w:color="auto"/>
        <w:bottom w:val="none" w:sz="0" w:space="0" w:color="auto"/>
        <w:right w:val="none" w:sz="0" w:space="0" w:color="auto"/>
      </w:divBdr>
    </w:div>
    <w:div w:id="1147207896">
      <w:bodyDiv w:val="1"/>
      <w:marLeft w:val="0"/>
      <w:marRight w:val="0"/>
      <w:marTop w:val="0"/>
      <w:marBottom w:val="0"/>
      <w:divBdr>
        <w:top w:val="none" w:sz="0" w:space="0" w:color="auto"/>
        <w:left w:val="none" w:sz="0" w:space="0" w:color="auto"/>
        <w:bottom w:val="none" w:sz="0" w:space="0" w:color="auto"/>
        <w:right w:val="none" w:sz="0" w:space="0" w:color="auto"/>
      </w:divBdr>
    </w:div>
    <w:div w:id="1176460540">
      <w:bodyDiv w:val="1"/>
      <w:marLeft w:val="0"/>
      <w:marRight w:val="0"/>
      <w:marTop w:val="0"/>
      <w:marBottom w:val="0"/>
      <w:divBdr>
        <w:top w:val="none" w:sz="0" w:space="0" w:color="auto"/>
        <w:left w:val="none" w:sz="0" w:space="0" w:color="auto"/>
        <w:bottom w:val="none" w:sz="0" w:space="0" w:color="auto"/>
        <w:right w:val="none" w:sz="0" w:space="0" w:color="auto"/>
      </w:divBdr>
    </w:div>
    <w:div w:id="1243761380">
      <w:bodyDiv w:val="1"/>
      <w:marLeft w:val="0"/>
      <w:marRight w:val="0"/>
      <w:marTop w:val="0"/>
      <w:marBottom w:val="0"/>
      <w:divBdr>
        <w:top w:val="none" w:sz="0" w:space="0" w:color="auto"/>
        <w:left w:val="none" w:sz="0" w:space="0" w:color="auto"/>
        <w:bottom w:val="none" w:sz="0" w:space="0" w:color="auto"/>
        <w:right w:val="none" w:sz="0" w:space="0" w:color="auto"/>
      </w:divBdr>
    </w:div>
    <w:div w:id="1320772542">
      <w:bodyDiv w:val="1"/>
      <w:marLeft w:val="0"/>
      <w:marRight w:val="0"/>
      <w:marTop w:val="0"/>
      <w:marBottom w:val="0"/>
      <w:divBdr>
        <w:top w:val="none" w:sz="0" w:space="0" w:color="auto"/>
        <w:left w:val="none" w:sz="0" w:space="0" w:color="auto"/>
        <w:bottom w:val="none" w:sz="0" w:space="0" w:color="auto"/>
        <w:right w:val="none" w:sz="0" w:space="0" w:color="auto"/>
      </w:divBdr>
    </w:div>
    <w:div w:id="1376545081">
      <w:bodyDiv w:val="1"/>
      <w:marLeft w:val="0"/>
      <w:marRight w:val="0"/>
      <w:marTop w:val="0"/>
      <w:marBottom w:val="0"/>
      <w:divBdr>
        <w:top w:val="none" w:sz="0" w:space="0" w:color="auto"/>
        <w:left w:val="none" w:sz="0" w:space="0" w:color="auto"/>
        <w:bottom w:val="none" w:sz="0" w:space="0" w:color="auto"/>
        <w:right w:val="none" w:sz="0" w:space="0" w:color="auto"/>
      </w:divBdr>
      <w:divsChild>
        <w:div w:id="1506162571">
          <w:marLeft w:val="547"/>
          <w:marRight w:val="0"/>
          <w:marTop w:val="0"/>
          <w:marBottom w:val="160"/>
          <w:divBdr>
            <w:top w:val="none" w:sz="0" w:space="0" w:color="auto"/>
            <w:left w:val="none" w:sz="0" w:space="0" w:color="auto"/>
            <w:bottom w:val="none" w:sz="0" w:space="0" w:color="auto"/>
            <w:right w:val="none" w:sz="0" w:space="0" w:color="auto"/>
          </w:divBdr>
        </w:div>
        <w:div w:id="704647156">
          <w:marLeft w:val="547"/>
          <w:marRight w:val="0"/>
          <w:marTop w:val="0"/>
          <w:marBottom w:val="160"/>
          <w:divBdr>
            <w:top w:val="none" w:sz="0" w:space="0" w:color="auto"/>
            <w:left w:val="none" w:sz="0" w:space="0" w:color="auto"/>
            <w:bottom w:val="none" w:sz="0" w:space="0" w:color="auto"/>
            <w:right w:val="none" w:sz="0" w:space="0" w:color="auto"/>
          </w:divBdr>
        </w:div>
        <w:div w:id="1809008219">
          <w:marLeft w:val="547"/>
          <w:marRight w:val="0"/>
          <w:marTop w:val="0"/>
          <w:marBottom w:val="160"/>
          <w:divBdr>
            <w:top w:val="none" w:sz="0" w:space="0" w:color="auto"/>
            <w:left w:val="none" w:sz="0" w:space="0" w:color="auto"/>
            <w:bottom w:val="none" w:sz="0" w:space="0" w:color="auto"/>
            <w:right w:val="none" w:sz="0" w:space="0" w:color="auto"/>
          </w:divBdr>
        </w:div>
        <w:div w:id="378894799">
          <w:marLeft w:val="547"/>
          <w:marRight w:val="0"/>
          <w:marTop w:val="0"/>
          <w:marBottom w:val="160"/>
          <w:divBdr>
            <w:top w:val="none" w:sz="0" w:space="0" w:color="auto"/>
            <w:left w:val="none" w:sz="0" w:space="0" w:color="auto"/>
            <w:bottom w:val="none" w:sz="0" w:space="0" w:color="auto"/>
            <w:right w:val="none" w:sz="0" w:space="0" w:color="auto"/>
          </w:divBdr>
        </w:div>
        <w:div w:id="1403795388">
          <w:marLeft w:val="547"/>
          <w:marRight w:val="0"/>
          <w:marTop w:val="0"/>
          <w:marBottom w:val="160"/>
          <w:divBdr>
            <w:top w:val="none" w:sz="0" w:space="0" w:color="auto"/>
            <w:left w:val="none" w:sz="0" w:space="0" w:color="auto"/>
            <w:bottom w:val="none" w:sz="0" w:space="0" w:color="auto"/>
            <w:right w:val="none" w:sz="0" w:space="0" w:color="auto"/>
          </w:divBdr>
        </w:div>
      </w:divsChild>
    </w:div>
    <w:div w:id="1390491238">
      <w:bodyDiv w:val="1"/>
      <w:marLeft w:val="0"/>
      <w:marRight w:val="0"/>
      <w:marTop w:val="0"/>
      <w:marBottom w:val="0"/>
      <w:divBdr>
        <w:top w:val="none" w:sz="0" w:space="0" w:color="auto"/>
        <w:left w:val="none" w:sz="0" w:space="0" w:color="auto"/>
        <w:bottom w:val="none" w:sz="0" w:space="0" w:color="auto"/>
        <w:right w:val="none" w:sz="0" w:space="0" w:color="auto"/>
      </w:divBdr>
    </w:div>
    <w:div w:id="1403329165">
      <w:bodyDiv w:val="1"/>
      <w:marLeft w:val="0"/>
      <w:marRight w:val="0"/>
      <w:marTop w:val="0"/>
      <w:marBottom w:val="0"/>
      <w:divBdr>
        <w:top w:val="none" w:sz="0" w:space="0" w:color="auto"/>
        <w:left w:val="none" w:sz="0" w:space="0" w:color="auto"/>
        <w:bottom w:val="none" w:sz="0" w:space="0" w:color="auto"/>
        <w:right w:val="none" w:sz="0" w:space="0" w:color="auto"/>
      </w:divBdr>
    </w:div>
    <w:div w:id="1476214403">
      <w:bodyDiv w:val="1"/>
      <w:marLeft w:val="0"/>
      <w:marRight w:val="0"/>
      <w:marTop w:val="0"/>
      <w:marBottom w:val="0"/>
      <w:divBdr>
        <w:top w:val="none" w:sz="0" w:space="0" w:color="auto"/>
        <w:left w:val="none" w:sz="0" w:space="0" w:color="auto"/>
        <w:bottom w:val="none" w:sz="0" w:space="0" w:color="auto"/>
        <w:right w:val="none" w:sz="0" w:space="0" w:color="auto"/>
      </w:divBdr>
    </w:div>
    <w:div w:id="1682464557">
      <w:bodyDiv w:val="1"/>
      <w:marLeft w:val="0"/>
      <w:marRight w:val="0"/>
      <w:marTop w:val="0"/>
      <w:marBottom w:val="0"/>
      <w:divBdr>
        <w:top w:val="none" w:sz="0" w:space="0" w:color="auto"/>
        <w:left w:val="none" w:sz="0" w:space="0" w:color="auto"/>
        <w:bottom w:val="none" w:sz="0" w:space="0" w:color="auto"/>
        <w:right w:val="none" w:sz="0" w:space="0" w:color="auto"/>
      </w:divBdr>
    </w:div>
    <w:div w:id="1785221903">
      <w:bodyDiv w:val="1"/>
      <w:marLeft w:val="0"/>
      <w:marRight w:val="0"/>
      <w:marTop w:val="0"/>
      <w:marBottom w:val="0"/>
      <w:divBdr>
        <w:top w:val="none" w:sz="0" w:space="0" w:color="auto"/>
        <w:left w:val="none" w:sz="0" w:space="0" w:color="auto"/>
        <w:bottom w:val="none" w:sz="0" w:space="0" w:color="auto"/>
        <w:right w:val="none" w:sz="0" w:space="0" w:color="auto"/>
      </w:divBdr>
    </w:div>
    <w:div w:id="1838810228">
      <w:bodyDiv w:val="1"/>
      <w:marLeft w:val="0"/>
      <w:marRight w:val="0"/>
      <w:marTop w:val="0"/>
      <w:marBottom w:val="0"/>
      <w:divBdr>
        <w:top w:val="none" w:sz="0" w:space="0" w:color="auto"/>
        <w:left w:val="none" w:sz="0" w:space="0" w:color="auto"/>
        <w:bottom w:val="none" w:sz="0" w:space="0" w:color="auto"/>
        <w:right w:val="none" w:sz="0" w:space="0" w:color="auto"/>
      </w:divBdr>
    </w:div>
    <w:div w:id="1842231817">
      <w:bodyDiv w:val="1"/>
      <w:marLeft w:val="0"/>
      <w:marRight w:val="0"/>
      <w:marTop w:val="0"/>
      <w:marBottom w:val="0"/>
      <w:divBdr>
        <w:top w:val="none" w:sz="0" w:space="0" w:color="auto"/>
        <w:left w:val="none" w:sz="0" w:space="0" w:color="auto"/>
        <w:bottom w:val="none" w:sz="0" w:space="0" w:color="auto"/>
        <w:right w:val="none" w:sz="0" w:space="0" w:color="auto"/>
      </w:divBdr>
    </w:div>
    <w:div w:id="1895697430">
      <w:bodyDiv w:val="1"/>
      <w:marLeft w:val="0"/>
      <w:marRight w:val="0"/>
      <w:marTop w:val="0"/>
      <w:marBottom w:val="0"/>
      <w:divBdr>
        <w:top w:val="none" w:sz="0" w:space="0" w:color="auto"/>
        <w:left w:val="none" w:sz="0" w:space="0" w:color="auto"/>
        <w:bottom w:val="none" w:sz="0" w:space="0" w:color="auto"/>
        <w:right w:val="none" w:sz="0" w:space="0" w:color="auto"/>
      </w:divBdr>
    </w:div>
    <w:div w:id="1995134685">
      <w:bodyDiv w:val="1"/>
      <w:marLeft w:val="0"/>
      <w:marRight w:val="0"/>
      <w:marTop w:val="0"/>
      <w:marBottom w:val="0"/>
      <w:divBdr>
        <w:top w:val="none" w:sz="0" w:space="0" w:color="auto"/>
        <w:left w:val="none" w:sz="0" w:space="0" w:color="auto"/>
        <w:bottom w:val="none" w:sz="0" w:space="0" w:color="auto"/>
        <w:right w:val="none" w:sz="0" w:space="0" w:color="auto"/>
      </w:divBdr>
    </w:div>
    <w:div w:id="2006743372">
      <w:bodyDiv w:val="1"/>
      <w:marLeft w:val="0"/>
      <w:marRight w:val="0"/>
      <w:marTop w:val="0"/>
      <w:marBottom w:val="0"/>
      <w:divBdr>
        <w:top w:val="none" w:sz="0" w:space="0" w:color="auto"/>
        <w:left w:val="none" w:sz="0" w:space="0" w:color="auto"/>
        <w:bottom w:val="none" w:sz="0" w:space="0" w:color="auto"/>
        <w:right w:val="none" w:sz="0" w:space="0" w:color="auto"/>
      </w:divBdr>
    </w:div>
    <w:div w:id="2061245026">
      <w:bodyDiv w:val="1"/>
      <w:marLeft w:val="0"/>
      <w:marRight w:val="0"/>
      <w:marTop w:val="0"/>
      <w:marBottom w:val="0"/>
      <w:divBdr>
        <w:top w:val="none" w:sz="0" w:space="0" w:color="auto"/>
        <w:left w:val="none" w:sz="0" w:space="0" w:color="auto"/>
        <w:bottom w:val="none" w:sz="0" w:space="0" w:color="auto"/>
        <w:right w:val="none" w:sz="0" w:space="0" w:color="auto"/>
      </w:divBdr>
    </w:div>
    <w:div w:id="2068527433">
      <w:bodyDiv w:val="1"/>
      <w:marLeft w:val="0"/>
      <w:marRight w:val="0"/>
      <w:marTop w:val="0"/>
      <w:marBottom w:val="0"/>
      <w:divBdr>
        <w:top w:val="none" w:sz="0" w:space="0" w:color="auto"/>
        <w:left w:val="none" w:sz="0" w:space="0" w:color="auto"/>
        <w:bottom w:val="none" w:sz="0" w:space="0" w:color="auto"/>
        <w:right w:val="none" w:sz="0" w:space="0" w:color="auto"/>
      </w:divBdr>
    </w:div>
    <w:div w:id="208425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education.gov.uk/schools/pupilsupport/behaviour/behaviourpolicies/f0077153/use-of-reasonable-force-advice-for-school-leaders-staff-and-governing-bodi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education.gov.uk/aboutdfe/policiesandprocedures/equalityanddiversity/a0064570/the-equality-act-2010" TargetMode="External"/><Relationship Id="rId2" Type="http://schemas.openxmlformats.org/officeDocument/2006/relationships/customXml" Target="../customXml/item2.xml"/><Relationship Id="rId16" Type="http://schemas.openxmlformats.org/officeDocument/2006/relationships/hyperlink" Target="http://www.education.gov.uk/schools/leadership/governance/b0065507/gttl" TargetMode="External"/><Relationship Id="rId20" Type="http://schemas.openxmlformats.org/officeDocument/2006/relationships/hyperlink" Target="http://www.education.gov.uk/aboutdfe/advice/f0076882/ensuring-good-behaviour-in-schools/allegations-of-abuse-against-staf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ducation.gov.uk/schools/pupilsupport/behaviour/behaviourpolicies/f0076897/screening-searching-and-confisca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ustomXml" Target="ink/ink1.xml"/><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26T15:43:22.535"/>
    </inkml:context>
    <inkml:brush xml:id="br0">
      <inkml:brushProperty name="width" value="0.035" units="cm"/>
      <inkml:brushProperty name="height" value="0.035" units="cm"/>
    </inkml:brush>
  </inkml:definitions>
  <inkml:trace contextRef="#ctx0" brushRef="#br0">0 216 24575,'14'386'0,"-13"-375"0,-1-14 0,-1-19 0,0 15 0,-6-392 0,7 394 0,1-10 0,-1 15 0,0 0 0,0 0 0,0 0 0,0 0 0,0-1 0,0 1 0,1 0 0,-1 0 0,0 0 0,0-1 0,0 1 0,0 0 0,1 0 0,-1 0 0,0 0 0,0-1 0,0 1 0,0 0 0,0 0 0,0 0 0,0 0 0,1 0 0,-1 0 0,0 0 0,0 0 0,1 0 0,-1 0 0,0 0 0,0 0 0,1 0 0,-1 0 0,0 0 0,0 0 0,1 0 0,-1 0 0,0 0 0,0 0 0,0 0 0,0 0 0,0 1 0,0-1 0,0 0 0,0 0 0,1 0 0,-1 0 0,0 1 0,0-1 0,0 0 0,0 0 0,1 0 0,-1 0 0,0 1 0,0-1 0,0 0 0,0 0 0,0 0 0,9 8 0,0-1 0,1-1 0,-1 1 0,1-2 0,18 9 0,-4-2 0,12 6 0,-1 2 0,-1 2 0,33 28 0,-51-36 0,0 2 0,0-1 0,-2 2 0,0 0 0,-1 1 0,1 1 0,13 29 0,-8-10 0,-19-38 0,0 0 0,0 0 0,0 0 0,0 0 0,0 1 0,0-1 0,1 0 0,-1 0 0,0 0 0,0 0 0,0 1 0,0-1 0,1 0 0,-1 0 0,0 0 0,0 0 0,0 0 0,1 0 0,-1 0 0,0 1 0,0-1 0,0 0 0,0 0 0,0 0 0,0 0 0,0 0 0,1 0 0,-1 0 0,0 0 0,0 0 0,1 0 0,-1 0 0,0-1 0,0 1 0,0 0 0,1 0 0,-1 0 0,0 0 0,0 0 0,1 0 0,4-9 0,2-14 0,-4 9 0,-2 1 0,0-1 0,0 1 0,-1-1 0,-1 0 0,-3-23 0,-2 2 0,-15-46 0,5 24-455,-4 2 0,-31-66 0,48 114-6371</inkml:trace>
  <inkml:trace contextRef="#ctx0" brushRef="#br0" timeOffset="3238.04">720 83 24575,'-12'-8'0,"9"4"0,3 3 0,-1 1 0,0 0 0,0-1 0,0 1 0,1-1 0,0 1 0,-1-1 0,0 1 0,0 0 0,0-1 0,1 1 0,-1 0 0,0 0 0,0 0 0,0 0 0,1 0 0,-1 0 0,0 0 0,0 0 0,1 0 0,-1 0 0,0 1 0,0-1 0,0 0 0,1 1 0,-1-1 0,0 0 0,1 1 0,-1-1 0,0 1 0,1-1 0,-1 0 0,1 1 0,-1 0 0,0-1 0,1 1 0,-1 1 0,-2 3 0,0 0 0,2-1 0,-2 2 0,2-1 0,-2 6 0,-2 5 0,-15 30 0,14-31 0,0-1 0,0 1 0,1 1 0,1-1 0,-5 23 0,8-21 0,0 1 0,1 1 0,0-1 0,2-1 0,6 36 0,-3-28 0,2-1 0,0-1 0,18 40 0,-25-63 0,2 5 0,1 0 0,-1 1 0,1-1 0,6 8 0,-8-12 0,-1-1 0,0 1 0,1 0 0,0-1 0,0 0 0,0 1 0,-1-1 0,0 1 0,1 0 0,0-1 0,0 0 0,-1 1 0,1-1 0,0 0 0,0 1 0,0-1 0,-1 0 0,1 0 0,0 0 0,0 0 0,0 0 0,-1 0 0,1 0 0,0 0 0,0 0 0,-1 0 0,1-1 0,0 1 0,0 0 0,0-1 0,-1 1 0,1-1 0,0 1 0,0-1 0,0 1 0,-1-1 0,0 1 0,2-2 0,4-6 0,1-1 0,-1 1 0,-1-1 0,0 0 0,7-16 0,-2 4 0,13-24 0,41-78 0,-51 99 0,1 2 0,1 1 0,21-23 0,-29 36 0,1 0 0,1 0 0,0 1 0,13-9 0,-20 15 0,1-1 0,0 0 0,0 1 0,0 0 0,0 0 0,0 0 0,0 0 0,0 0 0,0 0 0,0 1 0,0-1 0,0 1 0,1 0 0,-1 0 0,1 1 0,-1-1 0,0 1 0,-1 0 0,5 2 0,-6-3 0,0 0 0,0 0 0,-1 1 0,1-1 0,0 1 0,0-1 0,0 1 0,-1 0 0,0-1 0,1 1 0,-1 0 0,1-1 0,0 1 0,-1-1 0,1 1 0,-1 0 0,1 2 0,-1-2 0,0-1 0,0 0 0,0 1 0,0 0 0,0-1 0,0 1 0,0 0 0,0-1 0,-1 1 0,1 0 0,0-1 0,0 0 0,0 1 0,0 0 0,0-1 0,0 1 0,-1 0 0,1-1 0,-1 1 0,-1 1 0,2-1 0,-2 0 0,0 1 0,1-1 0,-1 1 0,1-2 0,-1 1 0,1 0 0,-1 0 0,0 0 0,1 0 0,-1 0 0,0-1 0,-2 1 0,-79 3 0,61-4 0,0 1 0,0 0 0,-24 7 0,42-7 0,0 1 0,0 0 0,0-1 0,0 1 0,0 1 0,0-2 0,1 2 0,0 0 0,-1 0 0,1 0 0,0 0 0,0 1 0,0-1 0,0 1 0,1 0 0,-1-1 0,1 2 0,0-2 0,0 2 0,0-1 0,1 0 0,-1 1 0,-1 8 0,1 0 0,-1 0 0,3 0 0,-2 0 0,2 0 0,0 0 0,0 0 0,4 19 0,-2-20 0,0 0 0,1 0 0,0 0 0,1-1 0,0 0 0,1 1 0,0-2 0,1 1 0,-1 0 0,11 12 0,-13-18 0,0-2 0,1 1 0,-1 0 0,1-1 0,0 1 0,-1-1 0,1-1 0,1 2 0,-1-2 0,1 0 0,-1 1 0,0-2 0,1 1 0,-1-1 0,1 1 0,0-2 0,-1 1 0,1-1 0,0 1 0,0-1 0,0 0 0,0-1 0,-1 0 0,1 1 0,0-1 0,4-2 0,-3 1 0,0-1 0,0 0 0,-1 0 0,1-1 0,-2 1 0,2-1 0,-1 0 0,-1 0 0,8-8 0,-6 4 0,0 0 0,-1 0 0,1-1 0,-1 1 0,6-18 0,-4 7 0,-1 0 0,-1 0 0,0-1 0,-2 1 0,0-1 0,0-22 0,-1 22 0,-2 1 0,0-1 0,-1 1 0,-2-1 0,1 1 0,-2 0 0,0 0 0,-7-19 0,11 36 0,-1 0 0,1 0 0,-1 2 0,1-2 0,-1 1 0,0-1 0,0 1 0,1 0 0,-2 0 0,1 0 0,0-1 0,1 1 0,-2 0 0,1 1 0,-2-2 0,2 1 0,1 1 0,0 0 0,0 0 0,-1 0 0,1 0 0,-1 0 0,1 0 0,-1 0 0,1 0 0,-1 0 0,1 0 0,0 0 0,0 0 0,0 1 0,-1-1 0,1 0 0,-1 0 0,1 0 0,0 1 0,-1-1 0,1 0 0,0 1 0,-1-1 0,0 1 0,0 0 0,0 1 0,1-1 0,-1 0 0,0 0 0,1 0 0,-1 1 0,0 1 0,-1 6 0,0-1 0,2 1 0,-1-1 0,1 1 0,-1 0 0,2-1 0,1 18 0,1-5 0,17 290 0,-18-285 0,0-18 0,0-12 0,1-19 0,-2 19 0,2-40 0,4-1 0,13-54 0,-16 83 0,1 1 0,0-1 0,2 2 0,-1-1 0,1 0 0,1 1 0,0 1 0,1 0 0,17-21 0,-7 16 0,1 1 0,0 2 0,1-1 0,0 2 0,1 1 0,40-16 0,-60 29 0,3-3 0,-1 1 0,1 0 0,1 1 0,-2-1 0,10 0 0,-14 2 0,0 0 0,1 0 0,-1 0 0,0 0 0,1 0 0,-1 0 0,0 0 0,1 0 0,-1 0 0,0 0 0,1 0 0,-1 0 0,0 0 0,0 0 0,0 0 0,0 0 0,1 0 0,-1 0 0,0 0 0,1 0 0,-1 1 0,0-1 0,0 0 0,1 0 0,-1 0 0,0 1 0,0-1 0,0 0 0,0 1 0,0-1 0,0 0 0,0 1 0,0-1 0,0 0 0,1 0 0,-1 1 0,0-1 0,0 1 0,0-1 0,0 0 0,0 0 0,0 0 0,0 0 0,0 1 0,0-1 0,0 0 0,0 1 0,0-1 0,-1 0 0,1 1 0,0-1 0,0 0 0,0 1 0,0-1 0,0 1 0,-9 14 0,1-4 0,0-2 0,-1 0 0,-1 0 0,1 0 0,0-2 0,-2 0 0,1 0 0,-16 7 0,-4 0 0,-57 17 0,73-25 0,14-6 0,0 0 0,0 0 0,0-1 0,0 1 0,0 0 0,0 0 0,0 0 0,0 0 0,0 0 0,1 0 0,-1 0 0,0 0 0,0 0 0,0 0 0,0 0 0,0 0 0,0 0 0,0 0 0,0 0 0,0 0 0,0 0 0,0 0 0,0 1 0,0-1 0,0 0 0,1 0 0,-1 0 0,0 0 0,0 0 0,0 0 0,0 0 0,0 0 0,0 0 0,0 0 0,0 0 0,0 0 0,0 0 0,0 0 0,0 0 0,0 0 0,0 0 0,0 0 0,0 0 0,0 0 0,0 0 0,0 0 0,0 0 0,0 0 0,0 0 0,0 0 0,0 0 0,0 0 0,0 0 0,0 0 0,0 0 0,0 0 0,0 0 0,0 0 0,0 0 0,0 1 0,0-1 0,0 0 0,0 0 0,0 0 0,0 0 0,0 0 0,0 0 0,9 3 0,10 0 0,2 0 0,-1 0 0,1 3 0,38 14 0,-53-18 0,0 1 0,0 0 0,-1 1 0,1-1 0,-1 2 0,1-1 0,-1 0 0,-1 1 0,1 0 0,0 0 0,0 0 0,-2 1 0,1 0 0,0 1 0,-1-1 0,1 0 0,1 8 0,-2-3 0,0 0 0,1 0 0,-3 1 0,1-1 0,-1 1 0,0 13 0,0-17 0,-2 2 0,0-1 0,1 0 0,-2 0 0,0-1 0,1 2 0,-2-1 0,-4 11 0,6-18 0,-1 2 0,0-1 0,0 0 0,0 0 0,0 0 0,0 0 0,0-1 0,-2 1 0,2-1 0,0 1 0,-1-1 0,0-1 0,0 1 0,0 0 0,0 0 0,0-1 0,-1 0 0,1 1 0,0-1 0,0 0 0,-4 0 0,2-1 0,0 0 0,1 0 0,-2 0 0,2 0 0,-1 0 0,0-1 0,0 0 0,1-1 0,-1 1 0,0 0 0,0-2 0,1 1 0,-8-5 0,11 6 0,0 0 0,1 1 0,-1 0 0,0-1 0,-1 0 0,2 1 0,-1-1 0,0 0 0,1 0 0,-1 0 0,0 0 0,1 0 0,-1 0 0,1 0 0,-1 0 0,1 0 0,-1 0 0,1 0 0,0-3 0,0 3 0,0 0 0,0 1 0,0-1 0,0 0 0,0 0 0,0 0 0,1 0 0,-1 0 0,0 1 0,1 0 0,0-1 0,-1 0 0,0 0 0,0 0 0,1 0 0,0 1 0,0-1 0,-1 0 0,1 1 0,4-4 0,1 1 0,-2 0 0,1 0 0,1 1 0,8-4 0,-1 1 0,1 2 0,0-2 0,-1-1 0,0 0 0,0 0 0,23-16 0,-14 3 0,-2-1 0,36-42 0,27-54 0,-80 111 0,4-4 0,-1 1 0,0-1 0,-2 0 0,9-20 0,-12 26 0,-1 1 0,1-1 0,0 0 0,0 0 0,-1 0 0,0 1 0,0-1 0,1 1 0,-2-2 0,1 1 0,0 1 0,-1-1 0,1 1 0,-1-2 0,0 2 0,1-1 0,-1 0 0,-1 1 0,2 0 0,-2-1 0,1 1 0,0-1 0,-1 1 0,-2-3 0,-1-1 0,-2 0 0,2 1 0,-2 0 0,1 0 0,0 1 0,-1 0 0,1-1 0,-2 2 0,1 0 0,-1 1 0,1-1 0,0 1 0,-1 1 0,1-1 0,-1 1 0,1 0 0,0 1 0,-16 2 0,17-1 0,0 0 0,0-1 0,0 2 0,1 1 0,-1-2 0,1 2 0,-2 0 0,3 0 0,-2 1 0,-8 6 0,10-6 0,1-1 0,-1 1 0,1 0 0,0 0 0,-1 1 0,1-1 0,1 1 0,0-1 0,-1 2 0,1-1 0,0 0 0,1 0 0,-1 0 0,0 8 0,0-2 0,1 1 0,1-1 0,0 1 0,0 0 0,0-1 0,2 0 0,-1 1 0,2-1 0,-1 0 0,1 1 0,1-1 0,-1-1 0,1 1 0,1-1 0,1 1 0,8 11 0,-6-8 0,1-1 0,1-1 0,0 0 0,0 0 0,1-1 0,1-1 0,0 0 0,-1 0 0,2-2 0,26 14 0,-31-19 0,0 1 0,1-1 0,-1-1 0,2 1 0,-1-1 0,-1-2 0,2 1 0,-2-1 0,12-1 0,-14 1 0,-1-1 0,1 0 0,-2-1 0,2 0 0,-1 1 0,1-2 0,-1 1 0,-1-1 0,2 0 0,-2 0 0,1-1 0,-1 1 0,1-2 0,-1 2 0,7-10 0,-5 4 0,0 0 0,-2 0 0,1-1 0,0 1 0,-1-2 0,0 2 0,-1-2 0,0 1 0,-1 0 0,0-2 0,2-16 0,-3 9 0,-1 1 0,0 1 0,-1-2 0,-1 1 0,0 1 0,-6-25 0,6 32 0,-1-1 0,-6-12 0,8 21 0,0-1 0,0 2 0,1-1 0,-2 0 0,1 0 0,0 0 0,0 0 0,-1 0 0,1 2 0,0-2 0,-1 0 0,1 0 0,-1 2 0,0-1 0,0-1 0,1 1 0,-5-2 0,6 3 0,0 0 0,-1 0 0,0 0 0,0 0 0,0 0 0,1 0 0,-1 0 0,0 0 0,0 0 0,0 0 0,1 0 0,-1 0 0,0 0 0,1 1 0,-1-1 0,1 1 0,-1-1 0,0 1 0,0-1 0,1 1 0,-1-1 0,0 2 0,0-1 0,-1 0 0,2 1 0,-1 0 0,0-1 0,0 1 0,0-1 0,1 2 0,-1-2 0,0 4 0,0 2 0,0 0 0,-1 0 0,2 0 0,-1 8 0,1-4 0,1 0 0,0-1 0,1 1 0,-1-1 0,1 1 0,7 18 0,-7-25 0,-1 0 0,1-1 0,-1 1 0,2-1 0,-2 1 0,2-1 0,-1 1 0,0-2 0,2 2 0,-2-1 0,1-1 0,-1 1 0,2-1 0,-1 0 0,0 1 0,0-2 0,0 1 0,1 0 0,-1 0 0,8 0 0,-3 0 0,1-1 0,0-1 0,-1 0 0,1-1 0,-1 0 0,1 0 0,-1 0 0,1-2 0,-1 0 0,9-3 0,-2-1 0,-1 0 0,0-1 0,0 0 0,21-17 0,-31 20 0,0 2 0,0-1 0,0 0 0,0 0 0,0-1 0,-1 0 0,0 1 0,0-1 0,-1-1 0,5-7 0,-7 10 0,1-1 0,1 1 0,-1-1 0,-1 1 0,0-1 0,0 0 0,0 1 0,0-1 0,0 0 0,0 0 0,0 1 0,0-1 0,-1 0 0,0 1 0,-1-1 0,2 1 0,-4-7 0,-1 0 0,0 1 0,-1 0 0,1 1 0,-2-1 0,1 1 0,-1 0 0,0 1 0,-15-12 0,13 11 0,0 2 0,-1-1 0,0 2 0,0 0 0,-1 0 0,1 0 0,-17-3 0,24 7 0,-1 1 0,0-1 0,0 1 0,1-1 0,-1 1 0,0 1 0,1-1 0,-1 1 0,0 0 0,0-1 0,1 1 0,-1 0 0,0 1 0,-3 1 0,4-1 0,1 0 0,0 0 0,0-1 0,0 2 0,0-1 0,0-1 0,0 2 0,1 0 0,-1-2 0,0 2 0,1 0 0,0-1 0,-1 1 0,2-1 0,-1 1 0,0 1 0,0-2 0,0 1 0,1 0 0,-1 6 0,1-1 0,0-1 0,1 0 0,-1 1 0,1 0 0,1-1 0,-1 1 0,1-1 0,0 0 0,1 1 0,0-1 0,-1 0 0,2-1 0,6 10 0,5 8 0,1-1 0,22 23 0,8 4 0,100 87 0,66 18 0,-197-145 0,21 13 0,-34-20 0,1-1 0,0 0 0,-1 0 0,0 1 0,0-1 0,0 1 0,0 0 0,0-1 0,2 6 0,-4-8 0,0 1 0,1 0 0,-1-1 0,0 1 0,0-1 0,0 1 0,0-1 0,1 1 0,-1 0 0,0 0 0,0-1 0,0 1 0,0 0 0,-1 0 0,1-1 0,0 0 0,0 1 0,0-1 0,-1 1 0,1 0 0,0-1 0,0 1 0,-1 0 0,1-1 0,0 1 0,0-1 0,-1 0 0,1 1 0,-1-1 0,1 1 0,-1-1 0,1 1 0,0-1 0,-1 0 0,0 1 0,-3 2 0,0-2 0,0 1 0,-1 0 0,2-1 0,-2 0 0,1 0 0,-6 1 0,-36 1 0,0 0 0,-48-6 0,-575-74-1584,8-59 0,160 25 960,458 102 807,43 9-161,0 0 1,0 0 0,0 0-1,0 0 1,0 0-1,0 0 1,0 0 0,0 0-1,0 0 1,0 0-1,0 0 1,0 0 0,0 0-1,0 0 1,0 0-1,0 0 1,0-1-1,0 1 1,0 0 0,0 0-1,0 0 1,0 0-1,0 0 1,0 0 0,0 0-1,0 0 1,0 0-1,0 0 1,0 0-1,0 0 1,0 0 0,0 0-1,0 0 1,8-1 177,19 3 73,76 9-44,218 21 66,0-15-292,-136-17-3,0-10 0,302-58 0,-344 29 0,-128 34 0,0 0 0,0-1 0,-1-1 0,15-10 0,-26 16 0,-1-1 0,0 0 0,0 0 0,0 0 0,1-1 0,-2 1 0,1 0 0,0-1 0,1-2 0,-2 3 0,0 1 0,-1 1 0,1-2 0,-1 1 0,1-1 0,-1 1 0,0 0 0,0 0 0,0 0 0,0-1 0,0 1 0,0 0 0,0 0 0,0-1 0,0 1 0,0-1 0,-1 0 0,-1-2 0,1 1 0,-2-1 0,1 1 0,0-1 0,-1 1 0,1-1 0,-1 2 0,0-2 0,0 2 0,0-1 0,1 0 0,-8-3 0,-10-6 0,1 1 0,-1 1 0,-22-9 0,-116-29-338,68 29 56,0 5 1,-1 4-1,0 5 1,0 4-1,-112 15 1,145-5 281,-92 26 0,120-25 0,2 0 0,-1 3 0,-51 30 0,69-35 20,0-1 1,0 2-1,1 1 1,-1-1-1,2 2 1,0-1-1,0 0 1,-8 17-1,10-17 55,2 0-1,0 2 1,0-1-1,1 0 1,0 1-1,1 0 1,0-1-1,1 1 1,-2 19-1,3-10-129,0-1-1,2 1 1,0-1-1,1 1 1,1-1 0,1 0-1,0 0 1,1-1-1,1 1 1,1-1-1,0-1 1,19 35 0,5-5-4477</inkml:trace>
</inkml:ink>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isl xmlns:xsd="http://www.w3.org/2001/XMLSchema" xmlns:xsi="http://www.w3.org/2001/XMLSchema-instance" xmlns="http://www.boldonjames.com/2008/01/sie/internal/label" sislVersion="0" policy="6ceae14b-024b-4bff-9be8-3287753ee694" origin="userSelected">
  <element uid="id_classification_nonbusiness" value=""/>
</sisl>
</file>

<file path=customXml/item3.xml><?xml version="1.0" encoding="utf-8"?>
<ct:contentTypeSchema xmlns:ct="http://schemas.microsoft.com/office/2006/metadata/contentType" xmlns:ma="http://schemas.microsoft.com/office/2006/metadata/properties/metaAttributes" ct:_="" ma:_="" ma:contentTypeName="Document" ma:contentTypeID="0x010100E51CC1B0A6DEE141BC17CA19E52CECE3" ma:contentTypeVersion="12" ma:contentTypeDescription="Create a new document." ma:contentTypeScope="" ma:versionID="58ea382d7b00de30c8e7e6ad34ca9277">
  <xsd:schema xmlns:xsd="http://www.w3.org/2001/XMLSchema" xmlns:xs="http://www.w3.org/2001/XMLSchema" xmlns:p="http://schemas.microsoft.com/office/2006/metadata/properties" xmlns:ns3="71b762f7-9843-41d6-9809-5488332f1633" xmlns:ns4="1f9d9523-6b00-4403-b58b-001bce7d8e2b" targetNamespace="http://schemas.microsoft.com/office/2006/metadata/properties" ma:root="true" ma:fieldsID="d9cd06228c3734aeaf6c5b4daa9fef52" ns3:_="" ns4:_="">
    <xsd:import namespace="71b762f7-9843-41d6-9809-5488332f1633"/>
    <xsd:import namespace="1f9d9523-6b00-4403-b58b-001bce7d8e2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762f7-9843-41d6-9809-5488332f1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9d9523-6b00-4403-b58b-001bce7d8e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26C44-01D8-441F-9BC2-A23B78D5D532}">
  <ds:schemaRefs>
    <ds:schemaRef ds:uri="http://schemas.microsoft.com/office/2006/metadata/properties"/>
    <ds:schemaRef ds:uri="http://purl.org/dc/terms/"/>
    <ds:schemaRef ds:uri="http://schemas.microsoft.com/office/2006/documentManagement/types"/>
    <ds:schemaRef ds:uri="http://purl.org/dc/elements/1.1/"/>
    <ds:schemaRef ds:uri="http://www.w3.org/XML/1998/namespace"/>
    <ds:schemaRef ds:uri="71b762f7-9843-41d6-9809-5488332f1633"/>
    <ds:schemaRef ds:uri="http://schemas.openxmlformats.org/package/2006/metadata/core-properties"/>
    <ds:schemaRef ds:uri="http://schemas.microsoft.com/office/infopath/2007/PartnerControls"/>
    <ds:schemaRef ds:uri="1f9d9523-6b00-4403-b58b-001bce7d8e2b"/>
    <ds:schemaRef ds:uri="http://purl.org/dc/dcmitype/"/>
  </ds:schemaRefs>
</ds:datastoreItem>
</file>

<file path=customXml/itemProps2.xml><?xml version="1.0" encoding="utf-8"?>
<ds:datastoreItem xmlns:ds="http://schemas.openxmlformats.org/officeDocument/2006/customXml" ds:itemID="{2A6632F7-F0AF-4320-9005-452762C53BB4}">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AB8376DD-A0E2-4575-B5FA-1026B9853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762f7-9843-41d6-9809-5488332f1633"/>
    <ds:schemaRef ds:uri="1f9d9523-6b00-4403-b58b-001bce7d8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D34AFA-2C6C-4B48-AC0E-913CAEB9C479}">
  <ds:schemaRefs>
    <ds:schemaRef ds:uri="http://schemas.microsoft.com/sharepoint/v3/contenttype/forms"/>
  </ds:schemaRefs>
</ds:datastoreItem>
</file>

<file path=customXml/itemProps5.xml><?xml version="1.0" encoding="utf-8"?>
<ds:datastoreItem xmlns:ds="http://schemas.openxmlformats.org/officeDocument/2006/customXml" ds:itemID="{2A36F353-9AC3-492F-8351-F195DF1FA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5588</Words>
  <Characters>28895</Characters>
  <Application>Microsoft Office Word</Application>
  <DocSecurity>0</DocSecurity>
  <Lines>628</Lines>
  <Paragraphs>253</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34230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PORTER, Karen</dc:creator>
  <cp:lastModifiedBy>Nicola Stocks-Moore</cp:lastModifiedBy>
  <cp:revision>2</cp:revision>
  <cp:lastPrinted>2019-08-07T12:13:00Z</cp:lastPrinted>
  <dcterms:created xsi:type="dcterms:W3CDTF">2025-10-02T12:50:00Z</dcterms:created>
  <dcterms:modified xsi:type="dcterms:W3CDTF">2025-10-02T12:50:00Z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09776a39-8a04-4c4c-b741-43a6957a18d2</vt:lpwstr>
  </property>
  <property fmtid="{D5CDD505-2E9C-101B-9397-08002B2CF9AE}" pid="3" name="bjSaver">
    <vt:lpwstr>l7k6PsYHaVDZjkVVfYURa0c5GVIYFOkb</vt:lpwstr>
  </property>
  <property fmtid="{D5CDD505-2E9C-101B-9397-08002B2CF9AE}" pid="4" name="ContentTypeId">
    <vt:lpwstr>0x010100E51CC1B0A6DEE141BC17CA19E52CECE3</vt:lpwstr>
  </property>
  <property fmtid="{D5CDD505-2E9C-101B-9397-08002B2CF9AE}" pid="5" name="bjDocumentLabelXML">
    <vt:lpwstr>&lt;?xml version="1.0" encoding="us-ascii"?&gt;&lt;sisl xmlns:xsd="http://www.w3.org/2001/XMLSchema" xmlns:xsi="http://www.w3.org/2001/XMLSchema-instance" sislVersion="0" policy="6ceae14b-024b-4bff-9be8-3287753ee694" origin="userSelected" xmlns="http://www.boldonj</vt:lpwstr>
  </property>
  <property fmtid="{D5CDD505-2E9C-101B-9397-08002B2CF9AE}" pid="6" name="bjDocumentLabelXML-0">
    <vt:lpwstr>ames.com/2008/01/sie/internal/label"&gt;&lt;element uid="id_classification_nonbusiness" value="" /&gt;&lt;/sisl&gt;</vt:lpwstr>
  </property>
  <property fmtid="{D5CDD505-2E9C-101B-9397-08002B2CF9AE}" pid="7" name="bjDocumentSecurityLabel">
    <vt:lpwstr>OFFICIAL</vt:lpwstr>
  </property>
  <property fmtid="{D5CDD505-2E9C-101B-9397-08002B2CF9AE}" pid="8" name="MSIP_Label_a1e69b11-7b47-483f-9667-663bc9971552_Enabled">
    <vt:lpwstr>true</vt:lpwstr>
  </property>
  <property fmtid="{D5CDD505-2E9C-101B-9397-08002B2CF9AE}" pid="9" name="MSIP_Label_a1e69b11-7b47-483f-9667-663bc9971552_SetDate">
    <vt:lpwstr>2023-07-28T15:25:54Z</vt:lpwstr>
  </property>
  <property fmtid="{D5CDD505-2E9C-101B-9397-08002B2CF9AE}" pid="10" name="MSIP_Label_a1e69b11-7b47-483f-9667-663bc9971552_Method">
    <vt:lpwstr>Privileged</vt:lpwstr>
  </property>
  <property fmtid="{D5CDD505-2E9C-101B-9397-08002B2CF9AE}" pid="11" name="MSIP_Label_a1e69b11-7b47-483f-9667-663bc9971552_Name">
    <vt:lpwstr>CE-OFFICIAL-NV</vt:lpwstr>
  </property>
  <property fmtid="{D5CDD505-2E9C-101B-9397-08002B2CF9AE}" pid="12" name="MSIP_Label_a1e69b11-7b47-483f-9667-663bc9971552_SiteId">
    <vt:lpwstr>cdb92d10-23cb-4ac1-a9b3-34f4faaa2851</vt:lpwstr>
  </property>
  <property fmtid="{D5CDD505-2E9C-101B-9397-08002B2CF9AE}" pid="13" name="MSIP_Label_a1e69b11-7b47-483f-9667-663bc9971552_ActionId">
    <vt:lpwstr>43859188-88ed-40ee-9f5e-d31b0b7923cc</vt:lpwstr>
  </property>
  <property fmtid="{D5CDD505-2E9C-101B-9397-08002B2CF9AE}" pid="14" name="MSIP_Label_a1e69b11-7b47-483f-9667-663bc9971552_ContentBits">
    <vt:lpwstr>0</vt:lpwstr>
  </property>
</Properties>
</file>