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560B8A95" w:rsidR="00E66558" w:rsidRPr="00D02D68" w:rsidRDefault="009D71E8" w:rsidP="00D02D68">
      <w:pPr>
        <w:pStyle w:val="Heading1"/>
        <w:jc w:val="center"/>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w:t>
      </w:r>
      <w:r w:rsidRPr="00D02D68">
        <w:t>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D02D68">
        <w:t xml:space="preserve"> for </w:t>
      </w:r>
      <w:r w:rsidR="001327B9">
        <w:t xml:space="preserve">Pear Tree </w:t>
      </w:r>
      <w:r w:rsidR="00D02D68">
        <w:t>Primary School</w:t>
      </w:r>
    </w:p>
    <w:p w14:paraId="2A7D54B2" w14:textId="284F407D" w:rsidR="00E66558" w:rsidRPr="00D02D68" w:rsidRDefault="009D71E8">
      <w:pPr>
        <w:pStyle w:val="Heading2"/>
        <w:rPr>
          <w:b w:val="0"/>
          <w:bCs/>
          <w:color w:val="auto"/>
          <w:sz w:val="24"/>
          <w:szCs w:val="24"/>
        </w:rPr>
      </w:pPr>
      <w:r w:rsidRPr="00D02D68">
        <w:rPr>
          <w:b w:val="0"/>
          <w:bCs/>
          <w:color w:val="auto"/>
          <w:sz w:val="24"/>
          <w:szCs w:val="24"/>
        </w:rPr>
        <w:t>This statement details our school’s use of pupil premium (and recovery premium for the 202</w:t>
      </w:r>
      <w:r w:rsidR="00E86D23">
        <w:rPr>
          <w:b w:val="0"/>
          <w:bCs/>
          <w:color w:val="auto"/>
          <w:sz w:val="24"/>
          <w:szCs w:val="24"/>
        </w:rPr>
        <w:t>4</w:t>
      </w:r>
      <w:r w:rsidRPr="00D02D68">
        <w:rPr>
          <w:b w:val="0"/>
          <w:bCs/>
          <w:color w:val="auto"/>
          <w:sz w:val="24"/>
          <w:szCs w:val="24"/>
        </w:rPr>
        <w:t xml:space="preserve"> to 202</w:t>
      </w:r>
      <w:r w:rsidR="00E86D23">
        <w:rPr>
          <w:b w:val="0"/>
          <w:bCs/>
          <w:color w:val="auto"/>
          <w:sz w:val="24"/>
          <w:szCs w:val="24"/>
        </w:rPr>
        <w:t>5</w:t>
      </w:r>
      <w:r w:rsidRPr="00D02D68">
        <w:rPr>
          <w:b w:val="0"/>
          <w:bCs/>
          <w:color w:val="auto"/>
          <w:sz w:val="24"/>
          <w:szCs w:val="24"/>
        </w:rPr>
        <w:t xml:space="preserve"> academic year) funding to help improve the attainment of our disadvantaged pupils. </w:t>
      </w:r>
    </w:p>
    <w:p w14:paraId="2A7D54B3" w14:textId="77777777" w:rsidR="00E66558" w:rsidRPr="00D02D68" w:rsidRDefault="009D71E8">
      <w:pPr>
        <w:pStyle w:val="Heading2"/>
        <w:spacing w:before="240"/>
        <w:rPr>
          <w:b w:val="0"/>
          <w:bCs/>
          <w:color w:val="auto"/>
          <w:sz w:val="24"/>
          <w:szCs w:val="24"/>
        </w:rPr>
      </w:pPr>
      <w:r w:rsidRPr="00D02D68">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D02D68" w:rsidRDefault="009D71E8">
      <w:pPr>
        <w:pStyle w:val="Heading2"/>
      </w:pPr>
      <w:r w:rsidRPr="00D02D68">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RPr="00D02D6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D02D68" w:rsidRDefault="009D71E8">
            <w:pPr>
              <w:pStyle w:val="TableHeader"/>
              <w:jc w:val="left"/>
            </w:pPr>
            <w:r w:rsidRPr="00D02D68">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D02D68" w:rsidRDefault="009D71E8">
            <w:pPr>
              <w:pStyle w:val="TableHeader"/>
              <w:jc w:val="left"/>
            </w:pPr>
            <w:r w:rsidRPr="00D02D68">
              <w:t>Data</w:t>
            </w:r>
          </w:p>
        </w:tc>
      </w:tr>
      <w:tr w:rsidR="00E66558" w:rsidRPr="00D02D6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454A7270" w:rsidR="00E66558" w:rsidRPr="00D02D68" w:rsidRDefault="009D71E8">
            <w:pPr>
              <w:pStyle w:val="TableRow"/>
            </w:pPr>
            <w:r w:rsidRPr="00D02D68">
              <w:t>School name</w:t>
            </w:r>
            <w:r w:rsidR="0017353F" w:rsidRPr="00D02D68">
              <w:t xml:space="preserve"> </w:t>
            </w:r>
            <w:r w:rsidR="00BA68B6">
              <w:t>Pear Tree</w:t>
            </w:r>
            <w:r w:rsidR="0017353F" w:rsidRPr="00D02D68">
              <w:t xml:space="preserve"> Primary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82D5507" w:rsidR="00E66558" w:rsidRPr="00D02D68" w:rsidRDefault="00BA68B6">
            <w:pPr>
              <w:pStyle w:val="TableRow"/>
            </w:pPr>
            <w:r>
              <w:t>Pear Tree</w:t>
            </w:r>
            <w:r w:rsidR="004A35F8" w:rsidRPr="00D02D68">
              <w:t xml:space="preserve"> Primary </w:t>
            </w:r>
          </w:p>
        </w:tc>
      </w:tr>
      <w:tr w:rsidR="00E66558" w:rsidRPr="00D02D6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815F16" w:rsidRDefault="009D71E8">
            <w:pPr>
              <w:pStyle w:val="TableRow"/>
            </w:pPr>
            <w:r w:rsidRPr="00815F16">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FF777B3" w:rsidR="00E66558" w:rsidRPr="00815F16" w:rsidRDefault="00BA68B6">
            <w:pPr>
              <w:pStyle w:val="TableRow"/>
            </w:pPr>
            <w:r>
              <w:t>212</w:t>
            </w:r>
          </w:p>
        </w:tc>
      </w:tr>
      <w:tr w:rsidR="00E66558" w:rsidRPr="00D02D6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815F16" w:rsidRDefault="009D71E8">
            <w:pPr>
              <w:pStyle w:val="TableRow"/>
            </w:pPr>
            <w:r w:rsidRPr="00815F16">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0A1A05D" w:rsidR="00E66558" w:rsidRPr="00815F16" w:rsidRDefault="00BA68B6">
            <w:pPr>
              <w:pStyle w:val="TableRow"/>
            </w:pPr>
            <w:r>
              <w:t>10%</w:t>
            </w:r>
            <w:r w:rsidR="00D02D68" w:rsidRPr="00815F16">
              <w:t xml:space="preserve"> (</w:t>
            </w:r>
            <w:r w:rsidR="00A32E6D" w:rsidRPr="00815F16">
              <w:t>2</w:t>
            </w:r>
            <w:r>
              <w:t>0</w:t>
            </w:r>
            <w:r w:rsidR="00730FA8" w:rsidRPr="00815F16">
              <w:t>)</w:t>
            </w:r>
          </w:p>
        </w:tc>
      </w:tr>
      <w:tr w:rsidR="00E66558" w:rsidRPr="00D02D6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D02D68" w:rsidRDefault="009D71E8">
            <w:pPr>
              <w:pStyle w:val="TableRow"/>
            </w:pPr>
            <w:r w:rsidRPr="00D02D68">
              <w:rPr>
                <w:szCs w:val="22"/>
              </w:rPr>
              <w:t xml:space="preserve">Academic year/years that our current pupil premium strategy plan covers </w:t>
            </w:r>
            <w:r w:rsidRPr="00D02D68">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06A2106" w:rsidR="00E66558" w:rsidRPr="00730FA8" w:rsidRDefault="0036048B">
            <w:pPr>
              <w:pStyle w:val="TableRow"/>
            </w:pPr>
            <w:r w:rsidRPr="00730FA8">
              <w:t>202</w:t>
            </w:r>
            <w:r w:rsidR="00673192">
              <w:t>4</w:t>
            </w:r>
            <w:r w:rsidRPr="00730FA8">
              <w:t xml:space="preserve"> -202</w:t>
            </w:r>
            <w:r w:rsidR="00673192">
              <w:t>5</w:t>
            </w:r>
          </w:p>
        </w:tc>
      </w:tr>
      <w:tr w:rsidR="00E66558" w:rsidRPr="00D02D6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D02D68" w:rsidRDefault="009D71E8">
            <w:pPr>
              <w:pStyle w:val="TableRow"/>
            </w:pPr>
            <w:r w:rsidRPr="00D02D68">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882712B" w:rsidR="00E66558" w:rsidRPr="00D02D68" w:rsidRDefault="00A36ADA">
            <w:pPr>
              <w:pStyle w:val="TableRow"/>
            </w:pPr>
            <w:r w:rsidRPr="00D02D68">
              <w:t>September</w:t>
            </w:r>
          </w:p>
        </w:tc>
      </w:tr>
      <w:tr w:rsidR="00E66558" w:rsidRPr="00D02D6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D02D68" w:rsidRDefault="009D71E8">
            <w:pPr>
              <w:pStyle w:val="TableRow"/>
            </w:pPr>
            <w:r w:rsidRPr="00D02D68">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36B4660" w:rsidR="00E66558" w:rsidRPr="00D02D68" w:rsidRDefault="00A36ADA">
            <w:pPr>
              <w:pStyle w:val="TableRow"/>
            </w:pPr>
            <w:r w:rsidRPr="00D02D68">
              <w:t>July 2</w:t>
            </w:r>
            <w:r w:rsidR="00BA68B6">
              <w:t>5</w:t>
            </w:r>
          </w:p>
        </w:tc>
      </w:tr>
      <w:tr w:rsidR="00E66558" w:rsidRPr="00D02D6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D02D68" w:rsidRDefault="009D71E8">
            <w:pPr>
              <w:pStyle w:val="TableRow"/>
            </w:pPr>
            <w:r w:rsidRPr="00D02D68">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577C7A2" w:rsidR="00E66558" w:rsidRPr="00D02D68" w:rsidRDefault="00E66558">
            <w:pPr>
              <w:pStyle w:val="TableRow"/>
            </w:pPr>
          </w:p>
        </w:tc>
      </w:tr>
      <w:tr w:rsidR="00E66558" w:rsidRPr="00D02D6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D02D68" w:rsidRDefault="009D71E8">
            <w:pPr>
              <w:pStyle w:val="TableRow"/>
            </w:pPr>
            <w:r w:rsidRPr="00D02D68">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F328E50" w:rsidR="00E66558" w:rsidRPr="00D02D68" w:rsidRDefault="00E66558">
            <w:pPr>
              <w:pStyle w:val="TableRow"/>
            </w:pPr>
          </w:p>
        </w:tc>
      </w:tr>
      <w:tr w:rsidR="00E66558" w:rsidRPr="00D02D6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D02D68" w:rsidRDefault="009D71E8">
            <w:pPr>
              <w:pStyle w:val="TableRow"/>
            </w:pPr>
            <w:r w:rsidRPr="00D02D68">
              <w:t xml:space="preserve">Governor </w:t>
            </w:r>
            <w:r w:rsidRPr="00D02D68">
              <w:rPr>
                <w:szCs w:val="22"/>
              </w:rPr>
              <w:t xml:space="preserve">/ Trustee </w:t>
            </w:r>
            <w:r w:rsidRPr="00D02D68">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18A3B4D" w:rsidR="00E66558" w:rsidRPr="00D02D68" w:rsidRDefault="00E66558">
            <w:pPr>
              <w:pStyle w:val="TableRow"/>
            </w:pPr>
          </w:p>
        </w:tc>
      </w:tr>
    </w:tbl>
    <w:bookmarkEnd w:id="2"/>
    <w:bookmarkEnd w:id="3"/>
    <w:bookmarkEnd w:id="4"/>
    <w:p w14:paraId="2A7D54D3" w14:textId="77777777" w:rsidR="00E66558" w:rsidRPr="00D02D68" w:rsidRDefault="009D71E8">
      <w:pPr>
        <w:spacing w:before="480" w:line="240" w:lineRule="auto"/>
        <w:rPr>
          <w:b/>
          <w:color w:val="104F75"/>
          <w:sz w:val="32"/>
          <w:szCs w:val="32"/>
        </w:rPr>
      </w:pPr>
      <w:r w:rsidRPr="00D02D68">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D02D6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D02D68" w:rsidRDefault="009D71E8">
            <w:pPr>
              <w:pStyle w:val="TableRow"/>
            </w:pPr>
            <w:r w:rsidRPr="00D02D68">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D02D68" w:rsidRDefault="009D71E8">
            <w:pPr>
              <w:pStyle w:val="TableRow"/>
            </w:pPr>
            <w:r w:rsidRPr="00D02D68">
              <w:rPr>
                <w:b/>
              </w:rPr>
              <w:t>Amount</w:t>
            </w:r>
          </w:p>
        </w:tc>
      </w:tr>
      <w:tr w:rsidR="00E66558" w:rsidRPr="00D02D6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D02D68" w:rsidRDefault="009D71E8">
            <w:pPr>
              <w:pStyle w:val="TableRow"/>
            </w:pPr>
            <w:r w:rsidRPr="00D02D68">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6FFE300" w:rsidR="00E66558" w:rsidRPr="00E82A99" w:rsidRDefault="008F162B" w:rsidP="008F162B">
            <w:pPr>
              <w:pStyle w:val="TableRow"/>
              <w:ind w:left="0"/>
            </w:pPr>
            <w:r w:rsidRPr="00E82A99">
              <w:t>£</w:t>
            </w:r>
            <w:r w:rsidR="00B35725">
              <w:t>37,600</w:t>
            </w:r>
          </w:p>
        </w:tc>
      </w:tr>
      <w:tr w:rsidR="00E66558" w:rsidRPr="00D02D6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D02D68" w:rsidRDefault="009D71E8">
            <w:pPr>
              <w:pStyle w:val="TableRow"/>
            </w:pPr>
            <w:r w:rsidRPr="00D02D68">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F9F82E2" w:rsidR="00E66558" w:rsidRPr="00E82A99" w:rsidRDefault="00B35725">
            <w:pPr>
              <w:pStyle w:val="TableRow"/>
            </w:pPr>
            <w:r>
              <w:t>N/A</w:t>
            </w:r>
          </w:p>
        </w:tc>
      </w:tr>
      <w:tr w:rsidR="00E66558" w:rsidRPr="00D02D6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D02D68" w:rsidRDefault="009D71E8">
            <w:pPr>
              <w:pStyle w:val="TableRow"/>
            </w:pPr>
            <w:r w:rsidRPr="00D02D68">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1BD356C" w:rsidR="00E66558" w:rsidRPr="00E82A99" w:rsidRDefault="009D71E8">
            <w:pPr>
              <w:pStyle w:val="TableRow"/>
            </w:pPr>
            <w:r w:rsidRPr="00E82A99">
              <w:t>£</w:t>
            </w:r>
            <w:r w:rsidR="00616E8E" w:rsidRPr="00E82A99">
              <w:t xml:space="preserve"> 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D02D68" w:rsidRDefault="009D71E8">
            <w:pPr>
              <w:pStyle w:val="TableRow"/>
              <w:rPr>
                <w:b/>
              </w:rPr>
            </w:pPr>
            <w:r w:rsidRPr="00D02D68">
              <w:rPr>
                <w:b/>
              </w:rPr>
              <w:t>Total budget for this academic year</w:t>
            </w:r>
          </w:p>
          <w:p w14:paraId="2A7D54E1" w14:textId="77777777" w:rsidR="00E66558" w:rsidRPr="00D02D68" w:rsidRDefault="009D71E8">
            <w:pPr>
              <w:pStyle w:val="TableRow"/>
            </w:pPr>
            <w:r w:rsidRPr="00D02D68">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CC3E118" w:rsidR="00E66558" w:rsidRPr="00E82A99" w:rsidRDefault="00B9384D">
            <w:pPr>
              <w:pStyle w:val="TableRow"/>
            </w:pPr>
            <w:r w:rsidRPr="00E82A99">
              <w:t>£</w:t>
            </w:r>
            <w:r w:rsidR="00B35725">
              <w:t>37,600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B3474" w14:textId="77777777" w:rsidR="00A36ADA" w:rsidRPr="00037178" w:rsidRDefault="00A36ADA" w:rsidP="00A36ADA">
            <w:pPr>
              <w:pStyle w:val="Default"/>
              <w:rPr>
                <w:sz w:val="23"/>
                <w:szCs w:val="23"/>
              </w:rPr>
            </w:pPr>
            <w:r w:rsidRPr="00037178">
              <w:rPr>
                <w:sz w:val="23"/>
                <w:szCs w:val="23"/>
              </w:rPr>
              <w:t>When making decisions about using Pupil Premium funding it is important to consider the context of the school and the subsequent challenges faced. This alongside research conducted by the EEF. 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We will ensure that all teaching staff are involved in the analysis of data and</w:t>
            </w:r>
          </w:p>
          <w:p w14:paraId="4F7808E7" w14:textId="77777777" w:rsidR="00A36ADA" w:rsidRPr="00037178" w:rsidRDefault="00A36ADA" w:rsidP="00A36ADA">
            <w:pPr>
              <w:pStyle w:val="Default"/>
              <w:rPr>
                <w:sz w:val="23"/>
                <w:szCs w:val="23"/>
              </w:rPr>
            </w:pPr>
            <w:r w:rsidRPr="00037178">
              <w:rPr>
                <w:sz w:val="23"/>
                <w:szCs w:val="23"/>
              </w:rPr>
              <w:t>identification of pupils, so that they are fully aware of strengths and weaknesses across</w:t>
            </w:r>
          </w:p>
          <w:p w14:paraId="4AFA59B0" w14:textId="77777777" w:rsidR="00A36ADA" w:rsidRDefault="00A36ADA" w:rsidP="00A36ADA">
            <w:pPr>
              <w:pStyle w:val="Default"/>
              <w:rPr>
                <w:sz w:val="23"/>
                <w:szCs w:val="23"/>
              </w:rPr>
            </w:pPr>
            <w:r w:rsidRPr="00037178">
              <w:rPr>
                <w:sz w:val="23"/>
                <w:szCs w:val="23"/>
              </w:rPr>
              <w:t>the school.</w:t>
            </w:r>
          </w:p>
          <w:p w14:paraId="014F91A1" w14:textId="60FC4B82" w:rsidR="00A36ADA" w:rsidRDefault="00A36ADA" w:rsidP="00A36ADA">
            <w:pPr>
              <w:pStyle w:val="Default"/>
              <w:rPr>
                <w:sz w:val="23"/>
                <w:szCs w:val="23"/>
              </w:rPr>
            </w:pPr>
            <w:r>
              <w:rPr>
                <w:sz w:val="23"/>
                <w:szCs w:val="23"/>
              </w:rPr>
              <w:t xml:space="preserve">At </w:t>
            </w:r>
            <w:r w:rsidR="001327B9">
              <w:rPr>
                <w:sz w:val="23"/>
                <w:szCs w:val="23"/>
              </w:rPr>
              <w:t>Pear Tree</w:t>
            </w:r>
            <w:r>
              <w:rPr>
                <w:sz w:val="23"/>
                <w:szCs w:val="23"/>
              </w:rPr>
              <w:t xml:space="preserve"> Primary we target the use of Pupil Premium Grant funding to ensure that our disadvantaged pupils receive the highest quality of education to enable them to become active, socially responsible citizens of the future. We recognise that disadvantaged children can face a wide range of barriers which may impact on their learning. </w:t>
            </w:r>
          </w:p>
          <w:p w14:paraId="6492750C" w14:textId="77777777" w:rsidR="00A36ADA" w:rsidRDefault="00A36ADA" w:rsidP="00A36ADA">
            <w:pPr>
              <w:pStyle w:val="Default"/>
              <w:rPr>
                <w:sz w:val="23"/>
                <w:szCs w:val="23"/>
              </w:rPr>
            </w:pPr>
          </w:p>
          <w:p w14:paraId="61A149F7" w14:textId="77777777" w:rsidR="00A36ADA" w:rsidRPr="00AE2B05" w:rsidRDefault="00A36ADA" w:rsidP="00A36ADA">
            <w:pPr>
              <w:autoSpaceDE w:val="0"/>
              <w:adjustRightInd w:val="0"/>
              <w:spacing w:after="0" w:line="240" w:lineRule="auto"/>
              <w:rPr>
                <w:rFonts w:ascii="Arial-BoldMT" w:hAnsi="Arial-BoldMT" w:cs="Arial-BoldMT"/>
                <w:b/>
                <w:bCs/>
                <w:sz w:val="22"/>
                <w:szCs w:val="22"/>
                <w:u w:val="single"/>
              </w:rPr>
            </w:pPr>
            <w:r w:rsidRPr="00AE2B05">
              <w:rPr>
                <w:rFonts w:ascii="Arial-BoldMT" w:hAnsi="Arial-BoldMT" w:cs="Arial-BoldMT"/>
                <w:b/>
                <w:bCs/>
                <w:sz w:val="22"/>
                <w:szCs w:val="22"/>
                <w:u w:val="single"/>
              </w:rPr>
              <w:t>Principles</w:t>
            </w:r>
          </w:p>
          <w:p w14:paraId="16B1B467" w14:textId="2192E37A" w:rsidR="00A36ADA" w:rsidRPr="00AE2B05" w:rsidRDefault="00A36ADA" w:rsidP="00A36ADA">
            <w:pPr>
              <w:autoSpaceDE w:val="0"/>
              <w:adjustRightInd w:val="0"/>
              <w:spacing w:after="0" w:line="240" w:lineRule="auto"/>
              <w:rPr>
                <w:rFonts w:ascii="ArialMT" w:hAnsi="ArialMT" w:cs="ArialMT"/>
                <w:sz w:val="22"/>
                <w:szCs w:val="22"/>
              </w:rPr>
            </w:pPr>
            <w:r w:rsidRPr="00AE2B05">
              <w:rPr>
                <w:rFonts w:ascii="SymbolMT" w:hAnsi="SymbolMT" w:cs="SymbolMT"/>
                <w:sz w:val="22"/>
                <w:szCs w:val="22"/>
              </w:rPr>
              <w:t xml:space="preserve">• </w:t>
            </w:r>
            <w:r w:rsidRPr="00AE2B05">
              <w:rPr>
                <w:rFonts w:ascii="ArialMT" w:hAnsi="ArialMT" w:cs="ArialMT"/>
                <w:sz w:val="22"/>
                <w:szCs w:val="22"/>
              </w:rPr>
              <w:t>We ensure that teaching and learning opportunities meet the needs of all the</w:t>
            </w:r>
            <w:r w:rsidR="00AE2B05">
              <w:rPr>
                <w:rFonts w:ascii="ArialMT" w:hAnsi="ArialMT" w:cs="ArialMT"/>
                <w:sz w:val="22"/>
                <w:szCs w:val="22"/>
              </w:rPr>
              <w:t xml:space="preserve"> </w:t>
            </w:r>
            <w:r w:rsidRPr="00AE2B05">
              <w:rPr>
                <w:rFonts w:ascii="ArialMT" w:hAnsi="ArialMT" w:cs="ArialMT"/>
                <w:sz w:val="22"/>
                <w:szCs w:val="22"/>
              </w:rPr>
              <w:t>pupils</w:t>
            </w:r>
          </w:p>
          <w:p w14:paraId="5F7AAF43" w14:textId="3B2F1B8C" w:rsidR="00A36ADA" w:rsidRPr="00AE2B05" w:rsidRDefault="00A36ADA" w:rsidP="00A36ADA">
            <w:pPr>
              <w:autoSpaceDE w:val="0"/>
              <w:adjustRightInd w:val="0"/>
              <w:spacing w:after="0" w:line="240" w:lineRule="auto"/>
              <w:rPr>
                <w:rFonts w:ascii="ArialMT" w:hAnsi="ArialMT" w:cs="ArialMT"/>
                <w:sz w:val="22"/>
                <w:szCs w:val="22"/>
              </w:rPr>
            </w:pPr>
            <w:r w:rsidRPr="00AE2B05">
              <w:rPr>
                <w:rFonts w:ascii="SymbolMT" w:hAnsi="SymbolMT" w:cs="SymbolMT"/>
                <w:sz w:val="22"/>
                <w:szCs w:val="22"/>
              </w:rPr>
              <w:t xml:space="preserve">• </w:t>
            </w:r>
            <w:r w:rsidRPr="00AE2B05">
              <w:rPr>
                <w:rFonts w:ascii="ArialMT" w:hAnsi="ArialMT" w:cs="ArialMT"/>
                <w:sz w:val="22"/>
                <w:szCs w:val="22"/>
              </w:rPr>
              <w:t>We ensure that appropriate provision is made for pupils who belong to vulnerable</w:t>
            </w:r>
            <w:r w:rsidR="00AE2B05">
              <w:rPr>
                <w:rFonts w:ascii="ArialMT" w:hAnsi="ArialMT" w:cs="ArialMT"/>
                <w:sz w:val="22"/>
                <w:szCs w:val="22"/>
              </w:rPr>
              <w:t xml:space="preserve"> </w:t>
            </w:r>
            <w:r w:rsidRPr="00AE2B05">
              <w:rPr>
                <w:rFonts w:ascii="ArialMT" w:hAnsi="ArialMT" w:cs="ArialMT"/>
                <w:sz w:val="22"/>
                <w:szCs w:val="22"/>
              </w:rPr>
              <w:t>groups, this includes ensuring that the needs of socially disadvantaged</w:t>
            </w:r>
            <w:r w:rsidR="00AE2B05">
              <w:rPr>
                <w:rFonts w:ascii="ArialMT" w:hAnsi="ArialMT" w:cs="ArialMT"/>
                <w:sz w:val="22"/>
                <w:szCs w:val="22"/>
              </w:rPr>
              <w:t xml:space="preserve"> </w:t>
            </w:r>
            <w:r w:rsidRPr="00AE2B05">
              <w:rPr>
                <w:rFonts w:ascii="ArialMT" w:hAnsi="ArialMT" w:cs="ArialMT"/>
                <w:sz w:val="22"/>
                <w:szCs w:val="22"/>
              </w:rPr>
              <w:t>pupils are adequately assessed and addressed</w:t>
            </w:r>
          </w:p>
          <w:p w14:paraId="77944569" w14:textId="398FF71C" w:rsidR="00A36ADA" w:rsidRPr="00AE2B05" w:rsidRDefault="00A36ADA" w:rsidP="00A36ADA">
            <w:pPr>
              <w:autoSpaceDE w:val="0"/>
              <w:adjustRightInd w:val="0"/>
              <w:spacing w:after="0" w:line="240" w:lineRule="auto"/>
              <w:rPr>
                <w:rFonts w:ascii="ArialMT" w:hAnsi="ArialMT" w:cs="ArialMT"/>
                <w:sz w:val="22"/>
                <w:szCs w:val="22"/>
              </w:rPr>
            </w:pPr>
            <w:r w:rsidRPr="00AE2B05">
              <w:rPr>
                <w:rFonts w:ascii="SymbolMT" w:hAnsi="SymbolMT" w:cs="SymbolMT"/>
                <w:sz w:val="22"/>
                <w:szCs w:val="22"/>
              </w:rPr>
              <w:t xml:space="preserve">• </w:t>
            </w:r>
            <w:r w:rsidRPr="00AE2B05">
              <w:rPr>
                <w:rFonts w:ascii="ArialMT" w:hAnsi="ArialMT" w:cs="ArialMT"/>
                <w:sz w:val="22"/>
                <w:szCs w:val="22"/>
              </w:rPr>
              <w:t>In making provision for socially disadvantaged pupils, we recognise that not</w:t>
            </w:r>
            <w:r w:rsidR="00AE2B05">
              <w:rPr>
                <w:rFonts w:ascii="ArialMT" w:hAnsi="ArialMT" w:cs="ArialMT"/>
                <w:sz w:val="22"/>
                <w:szCs w:val="22"/>
              </w:rPr>
              <w:t xml:space="preserve"> </w:t>
            </w:r>
            <w:r w:rsidRPr="00AE2B05">
              <w:rPr>
                <w:rFonts w:ascii="ArialMT" w:hAnsi="ArialMT" w:cs="ArialMT"/>
                <w:sz w:val="22"/>
                <w:szCs w:val="22"/>
              </w:rPr>
              <w:t>all pupils who receive free school meals will be socially disadvantaged</w:t>
            </w:r>
          </w:p>
          <w:p w14:paraId="5F010BD5" w14:textId="32718B07" w:rsidR="00A36ADA" w:rsidRPr="00AE2B05" w:rsidRDefault="00A36ADA" w:rsidP="00A36ADA">
            <w:pPr>
              <w:autoSpaceDE w:val="0"/>
              <w:adjustRightInd w:val="0"/>
              <w:spacing w:after="0" w:line="240" w:lineRule="auto"/>
              <w:rPr>
                <w:rFonts w:ascii="ArialMT" w:hAnsi="ArialMT" w:cs="ArialMT"/>
                <w:sz w:val="22"/>
                <w:szCs w:val="22"/>
              </w:rPr>
            </w:pPr>
            <w:r w:rsidRPr="00AE2B05">
              <w:rPr>
                <w:rFonts w:ascii="SymbolMT" w:hAnsi="SymbolMT" w:cs="SymbolMT"/>
                <w:sz w:val="22"/>
                <w:szCs w:val="22"/>
              </w:rPr>
              <w:t xml:space="preserve">• </w:t>
            </w:r>
            <w:r w:rsidRPr="00AE2B05">
              <w:rPr>
                <w:rFonts w:ascii="ArialMT" w:hAnsi="ArialMT" w:cs="ArialMT"/>
                <w:sz w:val="22"/>
                <w:szCs w:val="22"/>
              </w:rPr>
              <w:t>We also recognise that not all pupils who are socially disadvantaged are registered</w:t>
            </w:r>
            <w:r w:rsidR="00AE2B05">
              <w:rPr>
                <w:rFonts w:ascii="ArialMT" w:hAnsi="ArialMT" w:cs="ArialMT"/>
                <w:sz w:val="22"/>
                <w:szCs w:val="22"/>
              </w:rPr>
              <w:t xml:space="preserve"> </w:t>
            </w:r>
            <w:r w:rsidRPr="00AE2B05">
              <w:rPr>
                <w:rFonts w:ascii="ArialMT" w:hAnsi="ArialMT" w:cs="ArialMT"/>
                <w:sz w:val="22"/>
                <w:szCs w:val="22"/>
              </w:rPr>
              <w:t>or qualify for free school meals. We reserve the right to allocate the</w:t>
            </w:r>
            <w:r w:rsidR="00AE2B05">
              <w:rPr>
                <w:rFonts w:ascii="ArialMT" w:hAnsi="ArialMT" w:cs="ArialMT"/>
                <w:sz w:val="22"/>
                <w:szCs w:val="22"/>
              </w:rPr>
              <w:t xml:space="preserve"> </w:t>
            </w:r>
            <w:r w:rsidRPr="00AE2B05">
              <w:rPr>
                <w:rFonts w:ascii="ArialMT" w:hAnsi="ArialMT" w:cs="ArialMT"/>
                <w:sz w:val="22"/>
                <w:szCs w:val="22"/>
              </w:rPr>
              <w:t>Pupil Premium funding to support any pupil or groups of pupils the school has</w:t>
            </w:r>
            <w:r w:rsidR="00AE2B05">
              <w:rPr>
                <w:rFonts w:ascii="ArialMT" w:hAnsi="ArialMT" w:cs="ArialMT"/>
                <w:sz w:val="22"/>
                <w:szCs w:val="22"/>
              </w:rPr>
              <w:t xml:space="preserve"> </w:t>
            </w:r>
            <w:r w:rsidRPr="00AE2B05">
              <w:rPr>
                <w:rFonts w:ascii="ArialMT" w:hAnsi="ArialMT" w:cs="ArialMT"/>
                <w:sz w:val="22"/>
                <w:szCs w:val="22"/>
              </w:rPr>
              <w:t>legitimately identified as being socially</w:t>
            </w:r>
            <w:r w:rsidR="00AE2B05">
              <w:rPr>
                <w:rFonts w:ascii="ArialMT" w:hAnsi="ArialMT" w:cs="ArialMT"/>
                <w:sz w:val="22"/>
                <w:szCs w:val="22"/>
              </w:rPr>
              <w:t xml:space="preserve"> </w:t>
            </w:r>
            <w:r w:rsidRPr="00AE2B05">
              <w:rPr>
                <w:rFonts w:ascii="ArialMT" w:hAnsi="ArialMT" w:cs="ArialMT"/>
                <w:sz w:val="22"/>
                <w:szCs w:val="22"/>
              </w:rPr>
              <w:t>disadvantaged.</w:t>
            </w:r>
          </w:p>
          <w:p w14:paraId="592BBFB7" w14:textId="161DB5C1" w:rsidR="00A36ADA" w:rsidRPr="00AE2B05" w:rsidRDefault="00A36ADA" w:rsidP="00AE2B05">
            <w:pPr>
              <w:autoSpaceDE w:val="0"/>
              <w:adjustRightInd w:val="0"/>
              <w:spacing w:after="0" w:line="240" w:lineRule="auto"/>
              <w:rPr>
                <w:rFonts w:ascii="ArialMT" w:hAnsi="ArialMT" w:cs="ArialMT"/>
                <w:sz w:val="22"/>
                <w:szCs w:val="22"/>
              </w:rPr>
            </w:pPr>
            <w:r w:rsidRPr="00AE2B05">
              <w:rPr>
                <w:rFonts w:ascii="SymbolMT" w:hAnsi="SymbolMT" w:cs="SymbolMT"/>
                <w:sz w:val="22"/>
                <w:szCs w:val="22"/>
              </w:rPr>
              <w:t xml:space="preserve">• </w:t>
            </w:r>
            <w:r w:rsidRPr="00AE2B05">
              <w:rPr>
                <w:rFonts w:ascii="ArialMT" w:hAnsi="ArialMT" w:cs="ArialMT"/>
                <w:sz w:val="22"/>
                <w:szCs w:val="22"/>
              </w:rPr>
              <w:t>Pupil premium funding will be allocated following a needs analysis which will</w:t>
            </w:r>
            <w:r w:rsidR="00AE2B05">
              <w:rPr>
                <w:rFonts w:ascii="ArialMT" w:hAnsi="ArialMT" w:cs="ArialMT"/>
                <w:sz w:val="22"/>
                <w:szCs w:val="22"/>
              </w:rPr>
              <w:t xml:space="preserve"> </w:t>
            </w:r>
            <w:r w:rsidRPr="00AE2B05">
              <w:rPr>
                <w:rFonts w:ascii="ArialMT" w:hAnsi="ArialMT" w:cs="ArialMT"/>
                <w:sz w:val="22"/>
                <w:szCs w:val="22"/>
              </w:rPr>
              <w:t>identify priority classes, groups or individuals. Limited funding and resources</w:t>
            </w:r>
            <w:r w:rsidR="00AE2B05">
              <w:rPr>
                <w:rFonts w:ascii="ArialMT" w:hAnsi="ArialMT" w:cs="ArialMT"/>
                <w:sz w:val="22"/>
                <w:szCs w:val="22"/>
              </w:rPr>
              <w:t xml:space="preserve"> </w:t>
            </w:r>
            <w:r w:rsidR="006052FC" w:rsidRPr="00AE2B05">
              <w:rPr>
                <w:rFonts w:ascii="ArialMT" w:hAnsi="ArialMT" w:cs="ArialMT"/>
                <w:sz w:val="22"/>
                <w:szCs w:val="22"/>
              </w:rPr>
              <w:t>mean</w:t>
            </w:r>
            <w:r w:rsidRPr="00AE2B05">
              <w:rPr>
                <w:rFonts w:ascii="ArialMT" w:hAnsi="ArialMT" w:cs="ArialMT"/>
                <w:sz w:val="22"/>
                <w:szCs w:val="22"/>
              </w:rPr>
              <w:t xml:space="preserve"> that not all children receiving free school meals will be in receipt of pupil</w:t>
            </w:r>
            <w:r w:rsidR="00AE2B05">
              <w:rPr>
                <w:rFonts w:ascii="ArialMT" w:hAnsi="ArialMT" w:cs="ArialMT"/>
                <w:sz w:val="22"/>
                <w:szCs w:val="22"/>
              </w:rPr>
              <w:t xml:space="preserve"> </w:t>
            </w:r>
            <w:r w:rsidRPr="00AE2B05">
              <w:rPr>
                <w:rFonts w:ascii="ArialMT" w:hAnsi="ArialMT" w:cs="ArialMT"/>
                <w:sz w:val="22"/>
                <w:szCs w:val="22"/>
              </w:rPr>
              <w:t>premium interventions at one time.</w:t>
            </w:r>
          </w:p>
          <w:p w14:paraId="0CFC6921" w14:textId="3812F34C" w:rsidR="003F170B" w:rsidRDefault="003F170B" w:rsidP="00A36ADA">
            <w:pPr>
              <w:rPr>
                <w:b/>
                <w:u w:val="single"/>
              </w:rPr>
            </w:pPr>
            <w:r w:rsidRPr="003F170B">
              <w:rPr>
                <w:b/>
                <w:u w:val="single"/>
              </w:rPr>
              <w:t>School Context</w:t>
            </w:r>
          </w:p>
          <w:p w14:paraId="2E62DAC0" w14:textId="77777777" w:rsidR="00514E4F" w:rsidRPr="00514E4F" w:rsidRDefault="00514E4F" w:rsidP="00514E4F">
            <w:pPr>
              <w:pStyle w:val="Default"/>
              <w:rPr>
                <w:b/>
                <w:sz w:val="23"/>
                <w:szCs w:val="23"/>
                <w:u w:val="single"/>
              </w:rPr>
            </w:pPr>
            <w:r w:rsidRPr="00514E4F">
              <w:rPr>
                <w:b/>
                <w:sz w:val="23"/>
                <w:szCs w:val="23"/>
                <w:u w:val="single"/>
              </w:rPr>
              <w:t xml:space="preserve">Our ultimate objectives are to: </w:t>
            </w:r>
          </w:p>
          <w:p w14:paraId="216ECCDF" w14:textId="77777777" w:rsidR="00514E4F" w:rsidRDefault="00514E4F" w:rsidP="00514E4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Remove barriers to learning created by poverty, family circumstance and back-ground </w:t>
            </w:r>
          </w:p>
          <w:p w14:paraId="32B647AD" w14:textId="29B58C5B" w:rsidR="00514E4F" w:rsidRDefault="00514E4F" w:rsidP="00514E4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Narrow the attainment gaps between disadvantaged pupils and their non-</w:t>
            </w:r>
            <w:r w:rsidR="00373E4C">
              <w:rPr>
                <w:sz w:val="23"/>
                <w:szCs w:val="23"/>
              </w:rPr>
              <w:t>disadvantaged</w:t>
            </w:r>
            <w:r>
              <w:rPr>
                <w:sz w:val="23"/>
                <w:szCs w:val="23"/>
              </w:rPr>
              <w:t xml:space="preserve"> counterparts both within school and nationally </w:t>
            </w:r>
          </w:p>
          <w:p w14:paraId="15E88853" w14:textId="77777777" w:rsidR="00514E4F" w:rsidRDefault="00514E4F" w:rsidP="00514E4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Ensure ALL pupils are able to read fluently and with good understanding to enable them to access the breadth of the curriculum </w:t>
            </w:r>
          </w:p>
          <w:p w14:paraId="14C28EC7" w14:textId="77777777" w:rsidR="00514E4F" w:rsidRDefault="00514E4F" w:rsidP="00514E4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Develop confidence in their ability to communicate effectively in a wide range of contexts </w:t>
            </w:r>
          </w:p>
          <w:p w14:paraId="06EC2BBB" w14:textId="77777777" w:rsidR="00514E4F" w:rsidRDefault="00514E4F" w:rsidP="00514E4F">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Enable pupils to look after their social and emotional wellbeing and to develop resilience. </w:t>
            </w:r>
          </w:p>
          <w:p w14:paraId="2A7D54E9" w14:textId="34D64F3C" w:rsidR="00E66558" w:rsidRPr="00373E4C" w:rsidRDefault="00514E4F" w:rsidP="00373E4C">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Access a wide range of opportunities to develop their knowledge and under-standing of the world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5458"/>
            </w:tblGrid>
            <w:tr w:rsidR="00A0148C" w:rsidRPr="00A0148C" w14:paraId="4A6C37AF" w14:textId="77777777">
              <w:trPr>
                <w:trHeight w:val="120"/>
              </w:trPr>
              <w:tc>
                <w:tcPr>
                  <w:tcW w:w="0" w:type="auto"/>
                </w:tcPr>
                <w:p w14:paraId="52E8DCD2" w14:textId="77777777" w:rsidR="00A0148C" w:rsidRPr="00A0148C" w:rsidRDefault="00A0148C" w:rsidP="00A0148C">
                  <w:pPr>
                    <w:numPr>
                      <w:ilvl w:val="0"/>
                      <w:numId w:val="21"/>
                    </w:numPr>
                    <w:suppressAutoHyphens w:val="0"/>
                    <w:autoSpaceDE w:val="0"/>
                    <w:adjustRightInd w:val="0"/>
                    <w:spacing w:after="0" w:line="240" w:lineRule="auto"/>
                    <w:rPr>
                      <w:rFonts w:ascii="Calibri" w:hAnsi="Calibri" w:cs="Calibri"/>
                      <w:color w:val="000000"/>
                      <w:sz w:val="23"/>
                      <w:szCs w:val="23"/>
                    </w:rPr>
                  </w:pPr>
                  <w:r w:rsidRPr="00A0148C">
                    <w:rPr>
                      <w:rFonts w:ascii="Calibri" w:hAnsi="Calibri" w:cs="Calibri"/>
                      <w:color w:val="000000"/>
                      <w:sz w:val="23"/>
                      <w:szCs w:val="23"/>
                    </w:rPr>
                    <w:t xml:space="preserve">Social and emotional needs which affect pupils’ learning </w:t>
                  </w:r>
                </w:p>
              </w:tc>
            </w:tr>
          </w:tbl>
          <w:p w14:paraId="2A7D54F1" w14:textId="2ED9623B" w:rsidR="00E66558" w:rsidRDefault="00E66558">
            <w:pPr>
              <w:pStyle w:val="TableRowCentered"/>
              <w:jc w:val="left"/>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FD49791" w:rsidR="00E66558" w:rsidRDefault="00373E4C">
            <w:pPr>
              <w:pStyle w:val="TableRowCentered"/>
              <w:jc w:val="left"/>
              <w:rPr>
                <w:sz w:val="22"/>
                <w:szCs w:val="22"/>
              </w:rPr>
            </w:pPr>
            <w:r w:rsidRPr="00A0148C">
              <w:rPr>
                <w:rFonts w:ascii="Calibri" w:hAnsi="Calibri" w:cs="Calibri"/>
                <w:color w:val="000000"/>
                <w:sz w:val="23"/>
                <w:szCs w:val="23"/>
              </w:rPr>
              <w:t>To improve attainment and progress in reading and writing for pupils entitled to the Pupil Premium.</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BBA55A0" w:rsidR="00E66558" w:rsidRDefault="00373E4C">
            <w:pPr>
              <w:pStyle w:val="TableRowCentered"/>
              <w:jc w:val="left"/>
              <w:rPr>
                <w:sz w:val="22"/>
                <w:szCs w:val="22"/>
              </w:rPr>
            </w:pPr>
            <w:r w:rsidRPr="00A0148C">
              <w:rPr>
                <w:rFonts w:ascii="Calibri" w:hAnsi="Calibri" w:cs="Calibri"/>
                <w:color w:val="000000"/>
                <w:sz w:val="23"/>
                <w:szCs w:val="23"/>
              </w:rPr>
              <w:t>To improve attainment and progress in maths for pupils entitled to the Pupil Premium.</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7FF0EA0" w:rsidR="00E66558" w:rsidRDefault="00373E4C">
            <w:pPr>
              <w:pStyle w:val="TableRowCentered"/>
              <w:jc w:val="left"/>
              <w:rPr>
                <w:iCs/>
                <w:sz w:val="22"/>
              </w:rPr>
            </w:pPr>
            <w:r w:rsidRPr="00A0148C">
              <w:rPr>
                <w:rFonts w:ascii="Calibri" w:hAnsi="Calibri" w:cs="Calibri"/>
                <w:color w:val="000000"/>
                <w:sz w:val="23"/>
                <w:szCs w:val="23"/>
              </w:rPr>
              <w:t>To identify specific barriers to learning and social and emotional development for individual pupils and find ways of overcoming these barriers</w:t>
            </w:r>
            <w:r w:rsidR="001327B9">
              <w:rPr>
                <w:rFonts w:ascii="Calibri" w:hAnsi="Calibri" w:cs="Calibri"/>
                <w:color w:val="000000"/>
                <w:sz w:val="23"/>
                <w:szCs w:val="23"/>
              </w:rPr>
              <w: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4AB5D9E" w:rsidR="00E66558" w:rsidRDefault="00373E4C">
            <w:pPr>
              <w:pStyle w:val="TableRowCentered"/>
              <w:jc w:val="left"/>
              <w:rPr>
                <w:iCs/>
                <w:sz w:val="22"/>
              </w:rPr>
            </w:pPr>
            <w:r w:rsidRPr="00A0148C">
              <w:rPr>
                <w:rFonts w:ascii="Calibri" w:hAnsi="Calibri" w:cs="Calibri"/>
                <w:color w:val="000000"/>
                <w:sz w:val="23"/>
                <w:szCs w:val="23"/>
              </w:rPr>
              <w:t>To provide financial support for trips, extra-curricular activities and other school costs and opportunities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4377"/>
              <w:gridCol w:w="222"/>
            </w:tblGrid>
            <w:tr w:rsidR="00373E4C" w:rsidRPr="00373E4C" w14:paraId="4B0E4F31" w14:textId="77777777">
              <w:trPr>
                <w:trHeight w:val="395"/>
              </w:trPr>
              <w:tc>
                <w:tcPr>
                  <w:tcW w:w="0" w:type="auto"/>
                </w:tcPr>
                <w:p w14:paraId="07E17302" w14:textId="0F2E13EF" w:rsidR="00373E4C" w:rsidRPr="00373E4C" w:rsidRDefault="001B7FF7" w:rsidP="00373E4C">
                  <w:pPr>
                    <w:numPr>
                      <w:ilvl w:val="0"/>
                      <w:numId w:val="1"/>
                    </w:numPr>
                    <w:suppressAutoHyphens w:val="0"/>
                    <w:autoSpaceDE w:val="0"/>
                    <w:adjustRightInd w:val="0"/>
                    <w:spacing w:after="0" w:line="240" w:lineRule="auto"/>
                    <w:rPr>
                      <w:rFonts w:asciiTheme="minorHAnsi" w:hAnsiTheme="minorHAnsi" w:cstheme="minorHAnsi"/>
                      <w:color w:val="000000"/>
                      <w:sz w:val="22"/>
                      <w:szCs w:val="22"/>
                    </w:rPr>
                  </w:pPr>
                  <w:r w:rsidRPr="00FC6E3B">
                    <w:rPr>
                      <w:rFonts w:asciiTheme="minorHAnsi" w:hAnsiTheme="minorHAnsi" w:cstheme="minorHAnsi"/>
                      <w:color w:val="000000"/>
                      <w:sz w:val="22"/>
                      <w:szCs w:val="22"/>
                    </w:rPr>
                    <w:t xml:space="preserve">1. </w:t>
                  </w:r>
                  <w:r w:rsidR="00373E4C" w:rsidRPr="00373E4C">
                    <w:rPr>
                      <w:rFonts w:asciiTheme="minorHAnsi" w:hAnsiTheme="minorHAnsi" w:cstheme="minorHAnsi"/>
                      <w:color w:val="000000"/>
                      <w:sz w:val="22"/>
                      <w:szCs w:val="22"/>
                    </w:rPr>
                    <w:t xml:space="preserve">To support pupils’ social and emotional provision through access to appropriate interventions. </w:t>
                  </w:r>
                </w:p>
              </w:tc>
              <w:tc>
                <w:tcPr>
                  <w:tcW w:w="0" w:type="auto"/>
                </w:tcPr>
                <w:p w14:paraId="6F05C2C7" w14:textId="7F6D62CD" w:rsidR="00373E4C" w:rsidRPr="00373E4C" w:rsidRDefault="00373E4C" w:rsidP="00373E4C">
                  <w:pPr>
                    <w:numPr>
                      <w:ilvl w:val="0"/>
                      <w:numId w:val="1"/>
                    </w:numPr>
                    <w:suppressAutoHyphens w:val="0"/>
                    <w:autoSpaceDE w:val="0"/>
                    <w:adjustRightInd w:val="0"/>
                    <w:spacing w:after="0" w:line="240" w:lineRule="auto"/>
                    <w:rPr>
                      <w:rFonts w:asciiTheme="minorHAnsi" w:hAnsiTheme="minorHAnsi" w:cstheme="minorHAnsi"/>
                      <w:color w:val="000000"/>
                      <w:sz w:val="22"/>
                      <w:szCs w:val="22"/>
                    </w:rPr>
                  </w:pPr>
                </w:p>
              </w:tc>
            </w:tr>
          </w:tbl>
          <w:p w14:paraId="2A7D5504" w14:textId="5EE6A36B" w:rsidR="00E66558" w:rsidRPr="00FC6E3B" w:rsidRDefault="00E66558">
            <w:pPr>
              <w:pStyle w:val="TableRow"/>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DA0410F" w:rsidR="00E66558" w:rsidRPr="0079394B" w:rsidRDefault="00373E4C">
            <w:pPr>
              <w:pStyle w:val="TableRowCentered"/>
              <w:jc w:val="left"/>
              <w:rPr>
                <w:rFonts w:asciiTheme="minorHAnsi" w:hAnsiTheme="minorHAnsi" w:cstheme="minorHAnsi"/>
                <w:sz w:val="22"/>
                <w:szCs w:val="22"/>
              </w:rPr>
            </w:pPr>
            <w:r w:rsidRPr="0079394B">
              <w:rPr>
                <w:rFonts w:asciiTheme="minorHAnsi" w:hAnsiTheme="minorHAnsi" w:cstheme="minorHAnsi"/>
                <w:color w:val="000000"/>
                <w:sz w:val="22"/>
                <w:szCs w:val="22"/>
              </w:rPr>
              <w:t>PP pupils gain in confidence and resilience. Demonstrated by greater engagement in school activities both academic, physical and artistic. Improved friendships and emotional management. Entry and exits assessments completed for those who participate in ELSA interventions.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CFAEE22" w:rsidR="00E66558" w:rsidRPr="00FC6E3B" w:rsidRDefault="006D760D" w:rsidP="006D760D">
            <w:pPr>
              <w:pStyle w:val="TableRow"/>
              <w:ind w:left="0"/>
              <w:rPr>
                <w:rFonts w:asciiTheme="minorHAnsi" w:hAnsiTheme="minorHAnsi" w:cstheme="minorHAnsi"/>
                <w:sz w:val="22"/>
                <w:szCs w:val="22"/>
              </w:rPr>
            </w:pPr>
            <w:r w:rsidRPr="006D760D">
              <w:rPr>
                <w:rFonts w:asciiTheme="minorHAnsi" w:hAnsiTheme="minorHAnsi" w:cstheme="minorHAnsi"/>
                <w:sz w:val="22"/>
                <w:szCs w:val="22"/>
              </w:rPr>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B28ABD7" w:rsidR="00E66558" w:rsidRPr="0079394B" w:rsidRDefault="006D760D" w:rsidP="001B7FF7">
            <w:pPr>
              <w:pStyle w:val="TableRowCentered"/>
              <w:jc w:val="left"/>
              <w:rPr>
                <w:rFonts w:asciiTheme="minorHAnsi" w:hAnsiTheme="minorHAnsi" w:cstheme="minorHAnsi"/>
                <w:sz w:val="22"/>
                <w:szCs w:val="22"/>
              </w:rPr>
            </w:pPr>
            <w:r w:rsidRPr="0079394B">
              <w:rPr>
                <w:rFonts w:asciiTheme="minorHAnsi" w:hAnsiTheme="minorHAnsi" w:cstheme="minorHAnsi"/>
                <w:sz w:val="22"/>
                <w:szCs w:val="22"/>
              </w:rPr>
              <w:t xml:space="preserve">KS1 and KS2 reading outcomes in </w:t>
            </w:r>
            <w:r w:rsidRPr="0079394B">
              <w:rPr>
                <w:rFonts w:asciiTheme="minorHAnsi" w:hAnsiTheme="minorHAnsi" w:cstheme="minorHAnsi"/>
                <w:sz w:val="22"/>
                <w:szCs w:val="22"/>
                <w:highlight w:val="yellow"/>
              </w:rPr>
              <w:t>202</w:t>
            </w:r>
            <w:r w:rsidR="00673192" w:rsidRPr="0079394B">
              <w:rPr>
                <w:rFonts w:asciiTheme="minorHAnsi" w:hAnsiTheme="minorHAnsi" w:cstheme="minorHAnsi"/>
                <w:sz w:val="22"/>
                <w:szCs w:val="22"/>
                <w:highlight w:val="yellow"/>
              </w:rPr>
              <w:t>5</w:t>
            </w:r>
            <w:r w:rsidRPr="0079394B">
              <w:rPr>
                <w:rFonts w:asciiTheme="minorHAnsi" w:hAnsiTheme="minorHAnsi" w:cstheme="minorHAnsi"/>
                <w:sz w:val="22"/>
                <w:szCs w:val="22"/>
                <w:highlight w:val="yellow"/>
              </w:rPr>
              <w:t>/2</w:t>
            </w:r>
            <w:r w:rsidR="00673192" w:rsidRPr="0079394B">
              <w:rPr>
                <w:rFonts w:asciiTheme="minorHAnsi" w:hAnsiTheme="minorHAnsi" w:cstheme="minorHAnsi"/>
                <w:sz w:val="22"/>
                <w:szCs w:val="22"/>
                <w:highlight w:val="yellow"/>
              </w:rPr>
              <w:t>6</w:t>
            </w:r>
            <w:r w:rsidRPr="0079394B">
              <w:rPr>
                <w:rFonts w:asciiTheme="minorHAnsi" w:hAnsiTheme="minorHAnsi" w:cstheme="minorHAnsi"/>
                <w:sz w:val="22"/>
                <w:szCs w:val="22"/>
              </w:rPr>
              <w:t xml:space="preserve"> show that more than 80% of disadvantaged pupils me</w:t>
            </w:r>
            <w:r w:rsidR="008174A5" w:rsidRPr="0079394B">
              <w:rPr>
                <w:rFonts w:asciiTheme="minorHAnsi" w:hAnsiTheme="minorHAnsi" w:cstheme="minorHAnsi"/>
                <w:sz w:val="22"/>
                <w:szCs w:val="22"/>
              </w:rPr>
              <w:t>e</w:t>
            </w:r>
            <w:r w:rsidRPr="0079394B">
              <w:rPr>
                <w:rFonts w:asciiTheme="minorHAnsi" w:hAnsiTheme="minorHAnsi" w:cstheme="minorHAnsi"/>
                <w:sz w:val="22"/>
                <w:szCs w:val="22"/>
              </w:rPr>
              <w:t>t the expected standard.</w:t>
            </w:r>
          </w:p>
        </w:tc>
      </w:tr>
      <w:tr w:rsidR="006D760D" w14:paraId="57432C0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F4F4" w14:textId="77777777" w:rsidR="006D760D" w:rsidRDefault="006D760D" w:rsidP="0012190E">
            <w:pPr>
              <w:suppressAutoHyphens w:val="0"/>
              <w:autoSpaceDE w:val="0"/>
              <w:adjustRightInd w:val="0"/>
              <w:spacing w:after="0" w:line="240" w:lineRule="auto"/>
              <w:rPr>
                <w:rFonts w:asciiTheme="minorHAnsi" w:hAnsiTheme="minorHAnsi" w:cstheme="minorHAnsi"/>
                <w:color w:val="000000"/>
                <w:sz w:val="22"/>
                <w:szCs w:val="22"/>
              </w:rPr>
            </w:pPr>
            <w:r w:rsidRPr="006D760D">
              <w:rPr>
                <w:rFonts w:asciiTheme="minorHAnsi" w:hAnsiTheme="minorHAnsi" w:cstheme="minorHAnsi"/>
                <w:color w:val="000000"/>
                <w:sz w:val="22"/>
                <w:szCs w:val="22"/>
              </w:rPr>
              <w:t xml:space="preserve">Improved maths attainment for disadvantaged </w:t>
            </w:r>
          </w:p>
          <w:p w14:paraId="32BA266B" w14:textId="616A0BDD" w:rsidR="006D760D" w:rsidRPr="00FC6E3B" w:rsidRDefault="006D760D" w:rsidP="0012190E">
            <w:pPr>
              <w:suppressAutoHyphens w:val="0"/>
              <w:autoSpaceDE w:val="0"/>
              <w:adjustRightInd w:val="0"/>
              <w:spacing w:after="0" w:line="240" w:lineRule="auto"/>
              <w:rPr>
                <w:rFonts w:asciiTheme="minorHAnsi" w:hAnsiTheme="minorHAnsi" w:cstheme="minorHAnsi"/>
                <w:color w:val="000000"/>
                <w:sz w:val="22"/>
                <w:szCs w:val="22"/>
              </w:rPr>
            </w:pPr>
            <w:r w:rsidRPr="006D760D">
              <w:rPr>
                <w:rFonts w:asciiTheme="minorHAnsi" w:hAnsiTheme="minorHAnsi" w:cstheme="minorHAnsi"/>
                <w:color w:val="000000"/>
                <w:sz w:val="22"/>
                <w:szCs w:val="22"/>
              </w:rPr>
              <w:t>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09BBB" w14:textId="125558BC" w:rsidR="006D760D" w:rsidRPr="0079394B" w:rsidRDefault="006D760D" w:rsidP="001B7FF7">
            <w:pPr>
              <w:pStyle w:val="TableRowCentered"/>
              <w:jc w:val="left"/>
              <w:rPr>
                <w:rFonts w:asciiTheme="minorHAnsi" w:hAnsiTheme="minorHAnsi" w:cstheme="minorHAnsi"/>
                <w:sz w:val="22"/>
                <w:szCs w:val="22"/>
              </w:rPr>
            </w:pPr>
            <w:r w:rsidRPr="0079394B">
              <w:rPr>
                <w:rFonts w:asciiTheme="minorHAnsi" w:hAnsiTheme="minorHAnsi" w:cstheme="minorHAnsi"/>
                <w:sz w:val="22"/>
                <w:szCs w:val="22"/>
              </w:rPr>
              <w:t xml:space="preserve">KS1 and KS2 maths outcomes in </w:t>
            </w:r>
            <w:r w:rsidRPr="0079394B">
              <w:rPr>
                <w:rFonts w:asciiTheme="minorHAnsi" w:hAnsiTheme="minorHAnsi" w:cstheme="minorHAnsi"/>
                <w:sz w:val="22"/>
                <w:szCs w:val="22"/>
                <w:highlight w:val="yellow"/>
              </w:rPr>
              <w:t>202</w:t>
            </w:r>
            <w:r w:rsidR="00673192" w:rsidRPr="0079394B">
              <w:rPr>
                <w:rFonts w:asciiTheme="minorHAnsi" w:hAnsiTheme="minorHAnsi" w:cstheme="minorHAnsi"/>
                <w:sz w:val="22"/>
                <w:szCs w:val="22"/>
                <w:highlight w:val="yellow"/>
              </w:rPr>
              <w:t>5</w:t>
            </w:r>
            <w:r w:rsidRPr="0079394B">
              <w:rPr>
                <w:rFonts w:asciiTheme="minorHAnsi" w:hAnsiTheme="minorHAnsi" w:cstheme="minorHAnsi"/>
                <w:sz w:val="22"/>
                <w:szCs w:val="22"/>
                <w:highlight w:val="yellow"/>
              </w:rPr>
              <w:t>/2</w:t>
            </w:r>
            <w:r w:rsidR="00673192" w:rsidRPr="0079394B">
              <w:rPr>
                <w:rFonts w:asciiTheme="minorHAnsi" w:hAnsiTheme="minorHAnsi" w:cstheme="minorHAnsi"/>
                <w:sz w:val="22"/>
                <w:szCs w:val="22"/>
                <w:highlight w:val="yellow"/>
              </w:rPr>
              <w:t>6</w:t>
            </w:r>
            <w:r w:rsidRPr="0079394B">
              <w:rPr>
                <w:rFonts w:asciiTheme="minorHAnsi" w:hAnsiTheme="minorHAnsi" w:cstheme="minorHAnsi"/>
                <w:sz w:val="22"/>
                <w:szCs w:val="22"/>
              </w:rPr>
              <w:t xml:space="preserve"> show that more than 80% of disadvantaged pupils me</w:t>
            </w:r>
            <w:r w:rsidR="008174A5" w:rsidRPr="0079394B">
              <w:rPr>
                <w:rFonts w:asciiTheme="minorHAnsi" w:hAnsiTheme="minorHAnsi" w:cstheme="minorHAnsi"/>
                <w:sz w:val="22"/>
                <w:szCs w:val="22"/>
              </w:rPr>
              <w:t>e</w:t>
            </w:r>
            <w:r w:rsidRPr="0079394B">
              <w:rPr>
                <w:rFonts w:asciiTheme="minorHAnsi" w:hAnsiTheme="minorHAnsi" w:cstheme="minorHAnsi"/>
                <w:sz w:val="22"/>
                <w:szCs w:val="22"/>
              </w:rPr>
              <w:t>t the expected standard.</w:t>
            </w:r>
          </w:p>
        </w:tc>
      </w:tr>
      <w:tr w:rsidR="006D760D" w14:paraId="16B3FEC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362C" w14:textId="77777777" w:rsidR="006D760D" w:rsidRDefault="006D760D" w:rsidP="0012190E">
            <w:pPr>
              <w:suppressAutoHyphens w:val="0"/>
              <w:autoSpaceDE w:val="0"/>
              <w:adjustRightInd w:val="0"/>
              <w:spacing w:after="0" w:line="240" w:lineRule="auto"/>
              <w:rPr>
                <w:rFonts w:asciiTheme="minorHAnsi" w:hAnsiTheme="minorHAnsi" w:cstheme="minorHAnsi"/>
                <w:color w:val="000000"/>
                <w:sz w:val="22"/>
                <w:szCs w:val="22"/>
              </w:rPr>
            </w:pPr>
            <w:r w:rsidRPr="006D760D">
              <w:rPr>
                <w:rFonts w:asciiTheme="minorHAnsi" w:hAnsiTheme="minorHAnsi" w:cstheme="minorHAnsi"/>
                <w:color w:val="000000"/>
                <w:sz w:val="22"/>
                <w:szCs w:val="22"/>
              </w:rPr>
              <w:t xml:space="preserve">Improved writing attainment among </w:t>
            </w:r>
          </w:p>
          <w:p w14:paraId="62323DF7" w14:textId="48A2FC0C" w:rsidR="006D760D" w:rsidRPr="00FC6E3B" w:rsidRDefault="006D760D" w:rsidP="0012190E">
            <w:pPr>
              <w:suppressAutoHyphens w:val="0"/>
              <w:autoSpaceDE w:val="0"/>
              <w:adjustRightInd w:val="0"/>
              <w:spacing w:after="0" w:line="240" w:lineRule="auto"/>
              <w:rPr>
                <w:rFonts w:asciiTheme="minorHAnsi" w:hAnsiTheme="minorHAnsi" w:cstheme="minorHAnsi"/>
                <w:color w:val="000000"/>
                <w:sz w:val="22"/>
                <w:szCs w:val="22"/>
              </w:rPr>
            </w:pPr>
            <w:r w:rsidRPr="006D760D">
              <w:rPr>
                <w:rFonts w:asciiTheme="minorHAnsi" w:hAnsiTheme="minorHAnsi" w:cstheme="minorHAnsi"/>
                <w:color w:val="000000"/>
                <w:sz w:val="22"/>
                <w:szCs w:val="22"/>
              </w:rPr>
              <w:t>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07B2" w14:textId="6F39E110" w:rsidR="006D760D" w:rsidRPr="0079394B" w:rsidRDefault="006D760D" w:rsidP="001B7FF7">
            <w:pPr>
              <w:pStyle w:val="TableRowCentered"/>
              <w:jc w:val="left"/>
              <w:rPr>
                <w:rFonts w:asciiTheme="minorHAnsi" w:hAnsiTheme="minorHAnsi" w:cstheme="minorHAnsi"/>
                <w:sz w:val="22"/>
                <w:szCs w:val="22"/>
              </w:rPr>
            </w:pPr>
            <w:r w:rsidRPr="0079394B">
              <w:rPr>
                <w:rFonts w:asciiTheme="minorHAnsi" w:hAnsiTheme="minorHAnsi" w:cstheme="minorHAnsi"/>
                <w:sz w:val="22"/>
                <w:szCs w:val="22"/>
              </w:rPr>
              <w:t xml:space="preserve">KS1 and KS2 writing outcomes in </w:t>
            </w:r>
            <w:r w:rsidRPr="0079394B">
              <w:rPr>
                <w:rFonts w:asciiTheme="minorHAnsi" w:hAnsiTheme="minorHAnsi" w:cstheme="minorHAnsi"/>
                <w:sz w:val="22"/>
                <w:szCs w:val="22"/>
                <w:highlight w:val="yellow"/>
              </w:rPr>
              <w:t>202</w:t>
            </w:r>
            <w:r w:rsidR="00673192" w:rsidRPr="0079394B">
              <w:rPr>
                <w:rFonts w:asciiTheme="minorHAnsi" w:hAnsiTheme="minorHAnsi" w:cstheme="minorHAnsi"/>
                <w:sz w:val="22"/>
                <w:szCs w:val="22"/>
                <w:highlight w:val="yellow"/>
              </w:rPr>
              <w:t>5</w:t>
            </w:r>
            <w:r w:rsidRPr="0079394B">
              <w:rPr>
                <w:rFonts w:asciiTheme="minorHAnsi" w:hAnsiTheme="minorHAnsi" w:cstheme="minorHAnsi"/>
                <w:sz w:val="22"/>
                <w:szCs w:val="22"/>
                <w:highlight w:val="yellow"/>
              </w:rPr>
              <w:t>/2</w:t>
            </w:r>
            <w:r w:rsidR="00673192" w:rsidRPr="0079394B">
              <w:rPr>
                <w:rFonts w:asciiTheme="minorHAnsi" w:hAnsiTheme="minorHAnsi" w:cstheme="minorHAnsi"/>
                <w:sz w:val="22"/>
                <w:szCs w:val="22"/>
                <w:highlight w:val="yellow"/>
              </w:rPr>
              <w:t>6</w:t>
            </w:r>
            <w:r w:rsidRPr="0079394B">
              <w:rPr>
                <w:rFonts w:asciiTheme="minorHAnsi" w:hAnsiTheme="minorHAnsi" w:cstheme="minorHAnsi"/>
                <w:sz w:val="22"/>
                <w:szCs w:val="22"/>
              </w:rPr>
              <w:t xml:space="preserve"> show that more than 80% of disadvantaged pupils me</w:t>
            </w:r>
            <w:r w:rsidR="008174A5" w:rsidRPr="0079394B">
              <w:rPr>
                <w:rFonts w:asciiTheme="minorHAnsi" w:hAnsiTheme="minorHAnsi" w:cstheme="minorHAnsi"/>
                <w:sz w:val="22"/>
                <w:szCs w:val="22"/>
              </w:rPr>
              <w:t>e</w:t>
            </w:r>
            <w:r w:rsidRPr="0079394B">
              <w:rPr>
                <w:rFonts w:asciiTheme="minorHAnsi" w:hAnsiTheme="minorHAnsi" w:cstheme="minorHAnsi"/>
                <w:sz w:val="22"/>
                <w:szCs w:val="22"/>
              </w:rPr>
              <w:t>t the expected standard.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CB4F5" w14:textId="704407B2" w:rsidR="001B7FF7" w:rsidRPr="00FC6E3B" w:rsidRDefault="001B7FF7" w:rsidP="001B7FF7">
            <w:pPr>
              <w:pStyle w:val="Default"/>
              <w:numPr>
                <w:ilvl w:val="0"/>
                <w:numId w:val="1"/>
              </w:numPr>
              <w:rPr>
                <w:rFonts w:asciiTheme="minorHAnsi" w:hAnsiTheme="minorHAnsi" w:cstheme="minorHAnsi"/>
                <w:color w:val="auto"/>
                <w:sz w:val="22"/>
                <w:szCs w:val="22"/>
                <w:lang w:eastAsia="en-GB"/>
              </w:rPr>
            </w:pPr>
            <w:r w:rsidRPr="00FC6E3B">
              <w:rPr>
                <w:rFonts w:asciiTheme="minorHAnsi" w:hAnsiTheme="minorHAnsi" w:cstheme="minorHAnsi"/>
                <w:sz w:val="22"/>
                <w:szCs w:val="22"/>
              </w:rPr>
              <w:t xml:space="preserve">4. To identify specific barriers to learning and social and emotional development for individual pupils and find ways of overcoming these barriers. </w:t>
            </w:r>
          </w:p>
          <w:p w14:paraId="2A7D550A" w14:textId="77777777" w:rsidR="00E66558" w:rsidRPr="00FC6E3B" w:rsidRDefault="00E66558">
            <w:pPr>
              <w:pStyle w:val="TableRow"/>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0DD2F" w14:textId="6C048EE3" w:rsidR="001B7FF7" w:rsidRPr="0079394B" w:rsidRDefault="001B7FF7" w:rsidP="001B7FF7">
            <w:pPr>
              <w:pStyle w:val="Default"/>
              <w:numPr>
                <w:ilvl w:val="0"/>
                <w:numId w:val="1"/>
              </w:numPr>
              <w:rPr>
                <w:rFonts w:asciiTheme="minorHAnsi" w:hAnsiTheme="minorHAnsi" w:cstheme="minorHAnsi"/>
                <w:color w:val="auto"/>
                <w:sz w:val="22"/>
                <w:szCs w:val="22"/>
                <w:lang w:eastAsia="en-GB"/>
              </w:rPr>
            </w:pPr>
            <w:r w:rsidRPr="0079394B">
              <w:rPr>
                <w:rFonts w:asciiTheme="minorHAnsi" w:hAnsiTheme="minorHAnsi" w:cstheme="minorHAnsi"/>
                <w:sz w:val="22"/>
                <w:szCs w:val="22"/>
              </w:rPr>
              <w:t>Pupils who require support to be provided with ELSA support and appropriate small group interventions to build better emotional resilience and regulation. Look at IT poverty and how we can support this and address online safety</w:t>
            </w:r>
            <w:r w:rsidR="006D760D" w:rsidRPr="0079394B">
              <w:rPr>
                <w:rFonts w:asciiTheme="minorHAnsi" w:hAnsiTheme="minorHAnsi" w:cstheme="minorHAnsi"/>
                <w:sz w:val="22"/>
                <w:szCs w:val="22"/>
              </w:rPr>
              <w:t xml:space="preserve"> by the end of </w:t>
            </w:r>
            <w:r w:rsidR="006D760D" w:rsidRPr="0079394B">
              <w:rPr>
                <w:rFonts w:asciiTheme="minorHAnsi" w:hAnsiTheme="minorHAnsi" w:cstheme="minorHAnsi"/>
                <w:sz w:val="22"/>
                <w:szCs w:val="22"/>
                <w:highlight w:val="yellow"/>
              </w:rPr>
              <w:t>2</w:t>
            </w:r>
            <w:r w:rsidR="00673192" w:rsidRPr="0079394B">
              <w:rPr>
                <w:rFonts w:asciiTheme="minorHAnsi" w:hAnsiTheme="minorHAnsi" w:cstheme="minorHAnsi"/>
                <w:sz w:val="22"/>
                <w:szCs w:val="22"/>
                <w:highlight w:val="yellow"/>
              </w:rPr>
              <w:t>5/</w:t>
            </w:r>
            <w:r w:rsidR="006D760D" w:rsidRPr="0079394B">
              <w:rPr>
                <w:rFonts w:asciiTheme="minorHAnsi" w:hAnsiTheme="minorHAnsi" w:cstheme="minorHAnsi"/>
                <w:sz w:val="22"/>
                <w:szCs w:val="22"/>
                <w:highlight w:val="yellow"/>
              </w:rPr>
              <w:t>2</w:t>
            </w:r>
            <w:r w:rsidR="00673192" w:rsidRPr="0079394B">
              <w:rPr>
                <w:rFonts w:asciiTheme="minorHAnsi" w:hAnsiTheme="minorHAnsi" w:cstheme="minorHAnsi"/>
                <w:sz w:val="22"/>
                <w:szCs w:val="22"/>
                <w:highlight w:val="yellow"/>
              </w:rPr>
              <w:t>6</w:t>
            </w:r>
          </w:p>
          <w:p w14:paraId="2A7D550B" w14:textId="77777777" w:rsidR="00E66558" w:rsidRPr="0079394B" w:rsidRDefault="00E66558">
            <w:pPr>
              <w:pStyle w:val="TableRowCentered"/>
              <w:jc w:val="left"/>
              <w:rPr>
                <w:rFonts w:asciiTheme="minorHAnsi" w:hAnsiTheme="minorHAnsi" w:cstheme="minorHAnsi"/>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249BD" w14:textId="2B01AC34" w:rsidR="001B7FF7" w:rsidRPr="00FC6E3B" w:rsidRDefault="001B7FF7" w:rsidP="001B7FF7">
            <w:pPr>
              <w:pStyle w:val="Default"/>
              <w:numPr>
                <w:ilvl w:val="0"/>
                <w:numId w:val="1"/>
              </w:numPr>
              <w:rPr>
                <w:rFonts w:asciiTheme="minorHAnsi" w:hAnsiTheme="minorHAnsi" w:cstheme="minorHAnsi"/>
                <w:color w:val="auto"/>
                <w:sz w:val="22"/>
                <w:szCs w:val="22"/>
                <w:lang w:eastAsia="en-GB"/>
              </w:rPr>
            </w:pPr>
            <w:r w:rsidRPr="00FC6E3B">
              <w:rPr>
                <w:rFonts w:asciiTheme="minorHAnsi" w:hAnsiTheme="minorHAnsi" w:cstheme="minorHAnsi"/>
                <w:sz w:val="22"/>
                <w:szCs w:val="22"/>
              </w:rPr>
              <w:lastRenderedPageBreak/>
              <w:t xml:space="preserve">5. To provide financial support for trips, extra-curricular activities and other school costs and opportunities to ensure inclusion. </w:t>
            </w:r>
          </w:p>
          <w:p w14:paraId="2A7D550D" w14:textId="77777777" w:rsidR="00E66558" w:rsidRPr="00FC6E3B" w:rsidRDefault="00E66558">
            <w:pPr>
              <w:pStyle w:val="TableRow"/>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6E1E" w14:textId="77777777" w:rsidR="001B7FF7" w:rsidRPr="0079394B" w:rsidRDefault="001B7FF7" w:rsidP="001B7FF7">
            <w:pPr>
              <w:pStyle w:val="Default"/>
              <w:numPr>
                <w:ilvl w:val="0"/>
                <w:numId w:val="1"/>
              </w:numPr>
              <w:rPr>
                <w:rFonts w:asciiTheme="minorHAnsi" w:hAnsiTheme="minorHAnsi" w:cstheme="minorHAnsi"/>
                <w:color w:val="auto"/>
                <w:sz w:val="22"/>
                <w:szCs w:val="22"/>
                <w:lang w:eastAsia="en-GB"/>
              </w:rPr>
            </w:pPr>
            <w:r w:rsidRPr="0079394B">
              <w:rPr>
                <w:rFonts w:asciiTheme="minorHAnsi" w:hAnsiTheme="minorHAnsi" w:cstheme="minorHAnsi"/>
                <w:sz w:val="22"/>
                <w:szCs w:val="22"/>
              </w:rPr>
              <w:t xml:space="preserve">Improved wellbeing and friendships for PP pupils developed through inclusion with peers in a wide range of activities. </w:t>
            </w:r>
          </w:p>
          <w:p w14:paraId="2A7D550E" w14:textId="77777777" w:rsidR="00E66558" w:rsidRPr="0079394B" w:rsidRDefault="00E66558">
            <w:pPr>
              <w:pStyle w:val="TableRowCentered"/>
              <w:jc w:val="left"/>
              <w:rPr>
                <w:rFonts w:asciiTheme="minorHAnsi" w:hAnsiTheme="minorHAnsi" w:cstheme="minorHAnsi"/>
                <w:sz w:val="22"/>
                <w:szCs w:val="22"/>
              </w:rPr>
            </w:pPr>
          </w:p>
        </w:tc>
      </w:tr>
      <w:tr w:rsidR="001B7FF7" w14:paraId="0DD51E6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911C" w14:textId="157BA74A" w:rsidR="001B7FF7" w:rsidRPr="00FC6E3B" w:rsidRDefault="001B7FF7" w:rsidP="001B7FF7">
            <w:pPr>
              <w:pStyle w:val="Default"/>
              <w:numPr>
                <w:ilvl w:val="0"/>
                <w:numId w:val="1"/>
              </w:numPr>
              <w:rPr>
                <w:rFonts w:asciiTheme="minorHAnsi" w:hAnsiTheme="minorHAnsi" w:cstheme="minorHAnsi"/>
                <w:color w:val="auto"/>
                <w:sz w:val="22"/>
                <w:szCs w:val="22"/>
                <w:lang w:eastAsia="en-GB"/>
              </w:rPr>
            </w:pPr>
            <w:r w:rsidRPr="00FC6E3B">
              <w:rPr>
                <w:rFonts w:asciiTheme="minorHAnsi" w:hAnsiTheme="minorHAnsi" w:cstheme="minorHAnsi"/>
                <w:sz w:val="22"/>
                <w:szCs w:val="22"/>
              </w:rPr>
              <w:t xml:space="preserve">6. To work closely with families to improve attendance and punctuality. </w:t>
            </w:r>
          </w:p>
          <w:p w14:paraId="0318876E" w14:textId="77777777" w:rsidR="001B7FF7" w:rsidRPr="00FC6E3B" w:rsidRDefault="001B7FF7" w:rsidP="001B7FF7">
            <w:pPr>
              <w:pStyle w:val="Default"/>
              <w:numPr>
                <w:ilvl w:val="0"/>
                <w:numId w:val="1"/>
              </w:numPr>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04287" w14:textId="1E09AA80" w:rsidR="001B7FF7" w:rsidRPr="0079394B" w:rsidRDefault="001B7FF7" w:rsidP="001B7FF7">
            <w:pPr>
              <w:pStyle w:val="Default"/>
              <w:numPr>
                <w:ilvl w:val="0"/>
                <w:numId w:val="1"/>
              </w:numPr>
              <w:rPr>
                <w:rFonts w:asciiTheme="minorHAnsi" w:hAnsiTheme="minorHAnsi" w:cstheme="minorHAnsi"/>
                <w:color w:val="auto"/>
                <w:sz w:val="22"/>
                <w:szCs w:val="22"/>
                <w:lang w:eastAsia="en-GB"/>
              </w:rPr>
            </w:pPr>
            <w:r w:rsidRPr="0079394B">
              <w:rPr>
                <w:rFonts w:asciiTheme="minorHAnsi" w:hAnsiTheme="minorHAnsi" w:cstheme="minorHAnsi"/>
                <w:sz w:val="22"/>
                <w:szCs w:val="22"/>
              </w:rPr>
              <w:t>90% of PP/PP+ pupils to achieve attendance of 95%+ and 95% + on-time arrivals for each school day</w:t>
            </w:r>
            <w:r w:rsidR="006D760D" w:rsidRPr="0079394B">
              <w:rPr>
                <w:rFonts w:asciiTheme="minorHAnsi" w:hAnsiTheme="minorHAnsi" w:cstheme="minorHAnsi"/>
                <w:sz w:val="22"/>
                <w:szCs w:val="22"/>
              </w:rPr>
              <w:t xml:space="preserve"> by the end of </w:t>
            </w:r>
            <w:r w:rsidR="006D760D" w:rsidRPr="0079394B">
              <w:rPr>
                <w:rFonts w:asciiTheme="minorHAnsi" w:hAnsiTheme="minorHAnsi" w:cstheme="minorHAnsi"/>
                <w:sz w:val="22"/>
                <w:szCs w:val="22"/>
                <w:highlight w:val="yellow"/>
              </w:rPr>
              <w:t>2</w:t>
            </w:r>
            <w:r w:rsidR="00673192" w:rsidRPr="0079394B">
              <w:rPr>
                <w:rFonts w:asciiTheme="minorHAnsi" w:hAnsiTheme="minorHAnsi" w:cstheme="minorHAnsi"/>
                <w:sz w:val="22"/>
                <w:szCs w:val="22"/>
                <w:highlight w:val="yellow"/>
              </w:rPr>
              <w:t>5</w:t>
            </w:r>
            <w:r w:rsidR="006D760D" w:rsidRPr="0079394B">
              <w:rPr>
                <w:rFonts w:asciiTheme="minorHAnsi" w:hAnsiTheme="minorHAnsi" w:cstheme="minorHAnsi"/>
                <w:sz w:val="22"/>
                <w:szCs w:val="22"/>
                <w:highlight w:val="yellow"/>
              </w:rPr>
              <w:t>/2</w:t>
            </w:r>
            <w:r w:rsidR="00673192" w:rsidRPr="0079394B">
              <w:rPr>
                <w:rFonts w:asciiTheme="minorHAnsi" w:hAnsiTheme="minorHAnsi" w:cstheme="minorHAnsi"/>
                <w:sz w:val="22"/>
                <w:szCs w:val="22"/>
                <w:highlight w:val="yellow"/>
              </w:rPr>
              <w:t>6</w:t>
            </w:r>
          </w:p>
        </w:tc>
      </w:tr>
    </w:tbl>
    <w:p w14:paraId="2A7D5512" w14:textId="04F3BFC3" w:rsidR="00E66558" w:rsidRPr="00394107" w:rsidRDefault="009D71E8" w:rsidP="00394107">
      <w:pPr>
        <w:suppressAutoHyphens w:val="0"/>
        <w:spacing w:after="0" w:line="240" w:lineRule="auto"/>
        <w:rPr>
          <w:b/>
          <w:color w:val="104F75"/>
          <w:sz w:val="32"/>
          <w:szCs w:val="32"/>
        </w:rPr>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A4AE2AD" w:rsidR="00E66558" w:rsidRDefault="009D71E8">
      <w:r>
        <w:t xml:space="preserve">Budgeted cost: £ </w:t>
      </w:r>
      <w:r w:rsidR="008174A5">
        <w:t>1500</w:t>
      </w:r>
    </w:p>
    <w:tbl>
      <w:tblPr>
        <w:tblW w:w="5000" w:type="pct"/>
        <w:tblCellMar>
          <w:left w:w="10" w:type="dxa"/>
          <w:right w:w="10" w:type="dxa"/>
        </w:tblCellMar>
        <w:tblLook w:val="04A0" w:firstRow="1" w:lastRow="0" w:firstColumn="1" w:lastColumn="0" w:noHBand="0" w:noVBand="1"/>
      </w:tblPr>
      <w:tblGrid>
        <w:gridCol w:w="2405"/>
        <w:gridCol w:w="4537"/>
        <w:gridCol w:w="2544"/>
      </w:tblGrid>
      <w:tr w:rsidR="00E66558" w14:paraId="2A7D5519" w14:textId="77777777" w:rsidTr="00507BE2">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5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94107" w14:paraId="2A7D551D" w14:textId="77777777" w:rsidTr="00507BE2">
        <w:tc>
          <w:tcPr>
            <w:tcW w:w="24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1A" w14:textId="2BF967C4" w:rsidR="00394107" w:rsidRPr="00BF4D59" w:rsidRDefault="00C449BF" w:rsidP="00394107">
            <w:pPr>
              <w:pStyle w:val="TableRow"/>
            </w:pPr>
            <w:r w:rsidRPr="00BF4D59">
              <w:t>Little Wandles</w:t>
            </w:r>
            <w:r w:rsidR="00394107" w:rsidRPr="00BF4D59">
              <w:t xml:space="preserve"> CPD</w:t>
            </w:r>
          </w:p>
        </w:tc>
        <w:tc>
          <w:tcPr>
            <w:tcW w:w="4537" w:type="dxa"/>
            <w:tcBorders>
              <w:bottom w:val="single" w:sz="4" w:space="0" w:color="auto"/>
            </w:tcBorders>
            <w:tcMar>
              <w:top w:w="0" w:type="dxa"/>
              <w:left w:w="108" w:type="dxa"/>
              <w:bottom w:w="0" w:type="dxa"/>
              <w:right w:w="108" w:type="dxa"/>
            </w:tcMar>
          </w:tcPr>
          <w:p w14:paraId="31E929C5" w14:textId="77777777" w:rsidR="00507BE2" w:rsidRPr="00BF4D59" w:rsidRDefault="00394107" w:rsidP="00394107">
            <w:pPr>
              <w:pStyle w:val="Default"/>
              <w:rPr>
                <w:sz w:val="22"/>
                <w:szCs w:val="22"/>
              </w:rPr>
            </w:pPr>
            <w:r w:rsidRPr="00BF4D59">
              <w:rPr>
                <w:sz w:val="22"/>
                <w:szCs w:val="22"/>
              </w:rPr>
              <w:t>Pupils make accelerated progress</w:t>
            </w:r>
            <w:r w:rsidR="00507BE2" w:rsidRPr="00BF4D59">
              <w:rPr>
                <w:sz w:val="22"/>
                <w:szCs w:val="22"/>
              </w:rPr>
              <w:t xml:space="preserve"> </w:t>
            </w:r>
          </w:p>
          <w:p w14:paraId="7425CC4F" w14:textId="388E5772" w:rsidR="00394107" w:rsidRPr="00BF4D59" w:rsidRDefault="00507BE2" w:rsidP="00394107">
            <w:pPr>
              <w:pStyle w:val="Default"/>
              <w:rPr>
                <w:sz w:val="22"/>
                <w:szCs w:val="22"/>
              </w:rPr>
            </w:pPr>
            <w:r w:rsidRPr="00BF4D59">
              <w:rPr>
                <w:sz w:val="22"/>
                <w:szCs w:val="22"/>
              </w:rPr>
              <w:t>especially in Reception – Yr2. We support provided for Yr1 and Yr2 children.</w:t>
            </w:r>
          </w:p>
          <w:p w14:paraId="2A7D551B" w14:textId="3FFF396B" w:rsidR="00394107" w:rsidRPr="00BF4D59" w:rsidRDefault="00394107" w:rsidP="00394107">
            <w:pPr>
              <w:pStyle w:val="TableRowCentered"/>
              <w:ind w:left="0"/>
              <w:jc w:val="left"/>
              <w:rPr>
                <w:sz w:val="22"/>
                <w:szCs w:val="22"/>
              </w:rPr>
            </w:pPr>
            <w:r w:rsidRPr="00BF4D59">
              <w:rPr>
                <w:sz w:val="22"/>
                <w:szCs w:val="22"/>
              </w:rPr>
              <w:t xml:space="preserve">Pupils are at least in-line with all others pupils nationally </w:t>
            </w:r>
            <w:r w:rsidR="006052FC" w:rsidRPr="00BF4D59">
              <w:rPr>
                <w:sz w:val="22"/>
                <w:szCs w:val="22"/>
              </w:rPr>
              <w:t>and that Staff have expert knowledge and understanding of</w:t>
            </w:r>
            <w:r w:rsidR="00C449BF" w:rsidRPr="00BF4D59">
              <w:rPr>
                <w:sz w:val="22"/>
                <w:szCs w:val="22"/>
              </w:rPr>
              <w:t xml:space="preserve"> Little Wandles</w:t>
            </w:r>
            <w:r w:rsidR="006052FC" w:rsidRPr="00BF4D59">
              <w:rPr>
                <w:sz w:val="22"/>
                <w:szCs w:val="22"/>
              </w:rPr>
              <w:t xml:space="preserve"> process.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3675F5B" w:rsidR="00394107" w:rsidRDefault="00507BE2" w:rsidP="00394107">
            <w:pPr>
              <w:pStyle w:val="TableRowCentered"/>
              <w:jc w:val="left"/>
              <w:rPr>
                <w:sz w:val="22"/>
              </w:rPr>
            </w:pPr>
            <w:r>
              <w:rPr>
                <w:sz w:val="22"/>
              </w:rPr>
              <w:t>2,3</w:t>
            </w:r>
          </w:p>
        </w:tc>
      </w:tr>
      <w:tr w:rsidR="00394107" w14:paraId="2A7D5521" w14:textId="77777777" w:rsidTr="00507BE2">
        <w:tc>
          <w:tcPr>
            <w:tcW w:w="24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1E" w14:textId="323533F0" w:rsidR="00394107" w:rsidRPr="00BF4D59" w:rsidRDefault="00394107" w:rsidP="00394107">
            <w:pPr>
              <w:pStyle w:val="TableRow"/>
              <w:rPr>
                <w:sz w:val="22"/>
              </w:rPr>
            </w:pPr>
            <w:r w:rsidRPr="00BF4D59">
              <w:rPr>
                <w:sz w:val="22"/>
              </w:rPr>
              <w:t xml:space="preserve">SENCO </w:t>
            </w:r>
            <w:r w:rsidR="00C42490" w:rsidRPr="00BF4D59">
              <w:rPr>
                <w:sz w:val="22"/>
              </w:rPr>
              <w:t xml:space="preserve">time </w:t>
            </w:r>
            <w:r w:rsidR="00BF4D59" w:rsidRPr="00BF4D59">
              <w:rPr>
                <w:sz w:val="22"/>
              </w:rPr>
              <w:t>/ Admin time to support</w:t>
            </w:r>
          </w:p>
        </w:tc>
        <w:tc>
          <w:tcPr>
            <w:tcW w:w="4537" w:type="dxa"/>
            <w:tcBorders>
              <w:bottom w:val="single" w:sz="4" w:space="0" w:color="auto"/>
            </w:tcBorders>
            <w:tcMar>
              <w:top w:w="0" w:type="dxa"/>
              <w:left w:w="108" w:type="dxa"/>
              <w:bottom w:w="0" w:type="dxa"/>
              <w:right w:w="108" w:type="dxa"/>
            </w:tcMar>
          </w:tcPr>
          <w:p w14:paraId="2A7D551F" w14:textId="4F2D9177" w:rsidR="00394107" w:rsidRPr="00BF4D59" w:rsidRDefault="00394107" w:rsidP="00394107">
            <w:pPr>
              <w:pStyle w:val="TableRowCentered"/>
              <w:jc w:val="left"/>
              <w:rPr>
                <w:sz w:val="22"/>
                <w:szCs w:val="22"/>
              </w:rPr>
            </w:pPr>
            <w:r w:rsidRPr="00BF4D59">
              <w:rPr>
                <w:sz w:val="22"/>
                <w:szCs w:val="22"/>
              </w:rPr>
              <w:t xml:space="preserve">Three additional SENCO days to be spread across the year to attend additional meetings (PEPs, CP, STAR Days, Core Meetings etc. and complete associated paperwork.) </w:t>
            </w:r>
            <w:r w:rsidR="00507BE2" w:rsidRPr="00BF4D59">
              <w:rPr>
                <w:sz w:val="22"/>
                <w:szCs w:val="22"/>
              </w:rPr>
              <w:t>This includes Parent support through 1-1 and group work with the SENCO.</w:t>
            </w:r>
            <w:r w:rsidR="0012190E" w:rsidRPr="00BF4D59">
              <w:rPr>
                <w:szCs w:val="22"/>
              </w:rPr>
              <w:t xml:space="preserve"> </w:t>
            </w:r>
            <w:r w:rsidR="0012190E" w:rsidRPr="00BF4D59">
              <w:rPr>
                <w:sz w:val="22"/>
                <w:szCs w:val="22"/>
              </w:rPr>
              <w:t>We will continue to ensure staff; children and families are able to access specialist support as necessary through our cluster SENCO as part of our membership of the NEP</w:t>
            </w:r>
            <w:r w:rsidR="008174A5" w:rsidRPr="00BF4D59">
              <w:rPr>
                <w:sz w:val="22"/>
                <w:szCs w:val="22"/>
              </w:rPr>
              <w:t xml:space="preserve"> and Trust work</w:t>
            </w:r>
            <w:r w:rsidR="0012190E" w:rsidRPr="00BF4D59">
              <w:rPr>
                <w:sz w:val="22"/>
                <w:szCs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7A6C81E" w:rsidR="00394107" w:rsidRDefault="00507BE2" w:rsidP="00394107">
            <w:pPr>
              <w:pStyle w:val="TableRowCentered"/>
              <w:jc w:val="left"/>
              <w:rPr>
                <w:sz w:val="22"/>
              </w:rPr>
            </w:pPr>
            <w:r>
              <w:rPr>
                <w:sz w:val="22"/>
              </w:rPr>
              <w:t>6</w:t>
            </w:r>
            <w:r w:rsidR="00D02D68">
              <w:rPr>
                <w:sz w:val="22"/>
              </w:rPr>
              <w:t xml:space="preserve">  </w:t>
            </w:r>
          </w:p>
        </w:tc>
      </w:tr>
      <w:tr w:rsidR="00507BE2" w14:paraId="22E7D6BD" w14:textId="77777777" w:rsidTr="00507BE2">
        <w:tc>
          <w:tcPr>
            <w:tcW w:w="24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27990D8" w14:textId="36B0852A" w:rsidR="00507BE2" w:rsidRPr="00BF4D59" w:rsidRDefault="00507BE2" w:rsidP="00394107">
            <w:pPr>
              <w:pStyle w:val="TableRow"/>
              <w:rPr>
                <w:sz w:val="22"/>
              </w:rPr>
            </w:pPr>
            <w:r w:rsidRPr="00BF4D59">
              <w:rPr>
                <w:sz w:val="22"/>
              </w:rPr>
              <w:t>EHWB Restorative Practice</w:t>
            </w:r>
          </w:p>
        </w:tc>
        <w:tc>
          <w:tcPr>
            <w:tcW w:w="4537" w:type="dxa"/>
            <w:tcBorders>
              <w:bottom w:val="single" w:sz="4" w:space="0" w:color="auto"/>
            </w:tcBorders>
            <w:tcMar>
              <w:top w:w="0" w:type="dxa"/>
              <w:left w:w="108" w:type="dxa"/>
              <w:bottom w:w="0" w:type="dxa"/>
              <w:right w:w="108" w:type="dxa"/>
            </w:tcMar>
          </w:tcPr>
          <w:p w14:paraId="3CB69412" w14:textId="28C245DB" w:rsidR="00507BE2" w:rsidRPr="00BF4D59" w:rsidRDefault="00507BE2" w:rsidP="00394107">
            <w:pPr>
              <w:pStyle w:val="TableRowCentered"/>
              <w:jc w:val="left"/>
              <w:rPr>
                <w:sz w:val="22"/>
                <w:szCs w:val="22"/>
              </w:rPr>
            </w:pPr>
            <w:r w:rsidRPr="00BF4D59">
              <w:rPr>
                <w:sz w:val="22"/>
                <w:szCs w:val="22"/>
              </w:rPr>
              <w:t>To ensure that we deliver high quality intervention and support to raise attainment and narrow the gap between vulnerable pupils and their peers. All teachers have been given training on EHWB, Restorative practice and Mental Health which has ensured all classrooms have become a safe haven for pupils and focused on the whole child.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5C11" w14:textId="7A094FEE" w:rsidR="00507BE2" w:rsidRDefault="00507BE2" w:rsidP="00394107">
            <w:pPr>
              <w:pStyle w:val="TableRowCentered"/>
              <w:jc w:val="left"/>
              <w:rPr>
                <w:sz w:val="22"/>
              </w:rPr>
            </w:pPr>
            <w:r>
              <w:rPr>
                <w:sz w:val="22"/>
              </w:rPr>
              <w:t>1,2,3,4</w:t>
            </w:r>
            <w:r w:rsidR="00D02D68">
              <w:rPr>
                <w:sz w:val="22"/>
              </w:rPr>
              <w:t xml:space="preserve"> </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4A37136" w:rsidR="00E66558" w:rsidRDefault="009D71E8">
      <w:r>
        <w:lastRenderedPageBreak/>
        <w:t xml:space="preserve">Budgeted cost: £ </w:t>
      </w:r>
      <w:r w:rsidR="001117D3">
        <w:t>3</w:t>
      </w:r>
      <w:r w:rsidR="00BF4D59">
        <w:t>0</w:t>
      </w:r>
      <w:r w:rsidR="00C449BF">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7EA2" w14:textId="77777777" w:rsidR="00795E4B" w:rsidRPr="00BF4D59" w:rsidRDefault="00795E4B" w:rsidP="00795E4B">
            <w:pPr>
              <w:suppressAutoHyphens w:val="0"/>
              <w:autoSpaceDE w:val="0"/>
              <w:adjustRightInd w:val="0"/>
              <w:spacing w:after="0" w:line="240" w:lineRule="auto"/>
              <w:rPr>
                <w:rFonts w:ascii="Arial-ItalicMT" w:hAnsi="Arial-ItalicMT" w:cs="Arial-ItalicMT"/>
                <w:iCs/>
                <w:sz w:val="22"/>
                <w:szCs w:val="22"/>
              </w:rPr>
            </w:pPr>
            <w:r w:rsidRPr="00BF4D59">
              <w:rPr>
                <w:rFonts w:ascii="Arial-ItalicMT" w:hAnsi="Arial-ItalicMT" w:cs="Arial-ItalicMT"/>
                <w:iCs/>
                <w:sz w:val="22"/>
                <w:szCs w:val="22"/>
              </w:rPr>
              <w:t>EY / KS1 Reading</w:t>
            </w:r>
          </w:p>
          <w:p w14:paraId="4F790BDB" w14:textId="59688B37" w:rsidR="00795E4B" w:rsidRPr="00BF4D59" w:rsidRDefault="00795E4B" w:rsidP="00795E4B">
            <w:pPr>
              <w:suppressAutoHyphens w:val="0"/>
              <w:autoSpaceDE w:val="0"/>
              <w:adjustRightInd w:val="0"/>
              <w:spacing w:after="0" w:line="240" w:lineRule="auto"/>
              <w:rPr>
                <w:rFonts w:ascii="Arial-ItalicMT" w:hAnsi="Arial-ItalicMT" w:cs="Arial-ItalicMT"/>
                <w:iCs/>
                <w:sz w:val="22"/>
                <w:szCs w:val="22"/>
              </w:rPr>
            </w:pPr>
            <w:r w:rsidRPr="00BF4D59">
              <w:rPr>
                <w:rFonts w:ascii="Arial-ItalicMT" w:hAnsi="Arial-ItalicMT" w:cs="Arial-ItalicMT"/>
                <w:iCs/>
                <w:sz w:val="22"/>
                <w:szCs w:val="22"/>
              </w:rPr>
              <w:t>Books to</w:t>
            </w:r>
          </w:p>
          <w:p w14:paraId="71C8A5E6" w14:textId="77777777" w:rsidR="00795E4B" w:rsidRPr="00BF4D59" w:rsidRDefault="00795E4B" w:rsidP="00795E4B">
            <w:pPr>
              <w:suppressAutoHyphens w:val="0"/>
              <w:autoSpaceDE w:val="0"/>
              <w:adjustRightInd w:val="0"/>
              <w:spacing w:after="0" w:line="240" w:lineRule="auto"/>
              <w:rPr>
                <w:rFonts w:ascii="Arial-ItalicMT" w:hAnsi="Arial-ItalicMT" w:cs="Arial-ItalicMT"/>
                <w:iCs/>
                <w:sz w:val="22"/>
                <w:szCs w:val="22"/>
              </w:rPr>
            </w:pPr>
            <w:r w:rsidRPr="00BF4D59">
              <w:rPr>
                <w:rFonts w:ascii="Arial-ItalicMT" w:hAnsi="Arial-ItalicMT" w:cs="Arial-ItalicMT"/>
                <w:iCs/>
                <w:sz w:val="22"/>
                <w:szCs w:val="22"/>
              </w:rPr>
              <w:t>ensure the books</w:t>
            </w:r>
          </w:p>
          <w:p w14:paraId="2A7D552D" w14:textId="4E1E39C2" w:rsidR="00E66558" w:rsidRPr="00BF4D59" w:rsidRDefault="00795E4B" w:rsidP="00EB7106">
            <w:pPr>
              <w:suppressAutoHyphens w:val="0"/>
              <w:autoSpaceDE w:val="0"/>
              <w:adjustRightInd w:val="0"/>
              <w:spacing w:after="0" w:line="240" w:lineRule="auto"/>
              <w:rPr>
                <w:rFonts w:ascii="Arial-ItalicMT" w:hAnsi="Arial-ItalicMT" w:cs="Arial-ItalicMT"/>
                <w:i/>
                <w:iCs/>
                <w:sz w:val="22"/>
                <w:szCs w:val="22"/>
              </w:rPr>
            </w:pPr>
            <w:r w:rsidRPr="00BF4D59">
              <w:rPr>
                <w:rFonts w:ascii="Arial-ItalicMT" w:hAnsi="Arial-ItalicMT" w:cs="Arial-ItalicMT"/>
                <w:iCs/>
                <w:sz w:val="22"/>
                <w:szCs w:val="22"/>
              </w:rPr>
              <w:t xml:space="preserve">link to </w:t>
            </w:r>
            <w:r w:rsidR="00C449BF" w:rsidRPr="00BF4D59">
              <w:rPr>
                <w:rFonts w:ascii="Arial-ItalicMT" w:hAnsi="Arial-ItalicMT" w:cs="Arial-ItalicMT"/>
                <w:iCs/>
                <w:sz w:val="22"/>
                <w:szCs w:val="22"/>
              </w:rPr>
              <w:t>Little Wandles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BDAC" w14:textId="77777777" w:rsidR="00BD3E57" w:rsidRPr="00BF4D59" w:rsidRDefault="00BD3E57" w:rsidP="00BD3E57">
            <w:pPr>
              <w:suppressAutoHyphens w:val="0"/>
              <w:autoSpaceDE w:val="0"/>
              <w:adjustRightInd w:val="0"/>
              <w:spacing w:after="0" w:line="240" w:lineRule="auto"/>
              <w:rPr>
                <w:sz w:val="22"/>
              </w:rPr>
            </w:pPr>
            <w:r w:rsidRPr="00BF4D59">
              <w:rPr>
                <w:sz w:val="22"/>
              </w:rPr>
              <w:t xml:space="preserve">Due to the DFE Reading Framework published in Summer 21 and our own </w:t>
            </w:r>
          </w:p>
          <w:p w14:paraId="5ED59590" w14:textId="70789361" w:rsidR="00BD3E57" w:rsidRPr="00BF4D59" w:rsidRDefault="00BD3E57" w:rsidP="00BD3E57">
            <w:pPr>
              <w:suppressAutoHyphens w:val="0"/>
              <w:autoSpaceDE w:val="0"/>
              <w:adjustRightInd w:val="0"/>
              <w:spacing w:after="0" w:line="240" w:lineRule="auto"/>
              <w:rPr>
                <w:rFonts w:ascii="ArialMT" w:hAnsi="ArialMT" w:cs="ArialMT"/>
                <w:sz w:val="22"/>
                <w:szCs w:val="22"/>
              </w:rPr>
            </w:pPr>
            <w:r w:rsidRPr="00BF4D59">
              <w:rPr>
                <w:rFonts w:ascii="ArialMT" w:hAnsi="ArialMT" w:cs="ArialMT"/>
                <w:sz w:val="22"/>
                <w:szCs w:val="22"/>
              </w:rPr>
              <w:t>audit undertaken in 2021 looking</w:t>
            </w:r>
          </w:p>
          <w:p w14:paraId="42D7A614" w14:textId="77777777" w:rsidR="00BD3E57" w:rsidRPr="00BF4D59" w:rsidRDefault="00BD3E57" w:rsidP="00BD3E57">
            <w:pPr>
              <w:suppressAutoHyphens w:val="0"/>
              <w:autoSpaceDE w:val="0"/>
              <w:adjustRightInd w:val="0"/>
              <w:spacing w:after="0" w:line="240" w:lineRule="auto"/>
              <w:rPr>
                <w:rFonts w:ascii="ArialMT" w:hAnsi="ArialMT" w:cs="ArialMT"/>
                <w:sz w:val="22"/>
                <w:szCs w:val="22"/>
              </w:rPr>
            </w:pPr>
            <w:r w:rsidRPr="00BF4D59">
              <w:rPr>
                <w:rFonts w:ascii="ArialMT" w:hAnsi="ArialMT" w:cs="ArialMT"/>
                <w:sz w:val="22"/>
                <w:szCs w:val="22"/>
              </w:rPr>
              <w:t>at the quality of reading books used in Phonics, Guided Reading and</w:t>
            </w:r>
          </w:p>
          <w:p w14:paraId="2A7D552E" w14:textId="5334999B" w:rsidR="00E66558" w:rsidRPr="00BF4D59" w:rsidRDefault="00BD3E57" w:rsidP="00BD3E57">
            <w:pPr>
              <w:suppressAutoHyphens w:val="0"/>
              <w:autoSpaceDE w:val="0"/>
              <w:adjustRightInd w:val="0"/>
              <w:spacing w:after="0" w:line="240" w:lineRule="auto"/>
              <w:rPr>
                <w:rFonts w:ascii="ArialMT" w:hAnsi="ArialMT" w:cs="ArialMT"/>
                <w:sz w:val="22"/>
                <w:szCs w:val="22"/>
              </w:rPr>
            </w:pPr>
            <w:r w:rsidRPr="00BF4D59">
              <w:rPr>
                <w:rFonts w:ascii="ArialMT" w:hAnsi="ArialMT" w:cs="ArialMT"/>
                <w:sz w:val="22"/>
                <w:szCs w:val="22"/>
              </w:rPr>
              <w:t>home reading books. An investment of new books was undertaken to support the EEF research and ensure all children have decodable books.</w:t>
            </w:r>
            <w:r w:rsidR="008E3A75" w:rsidRPr="00BF4D59">
              <w:rPr>
                <w:rFonts w:ascii="ArialMT" w:hAnsi="ArialMT" w:cs="ArialMT"/>
                <w:sz w:val="22"/>
                <w:szCs w:val="22"/>
              </w:rPr>
              <w:t xml:space="preserve"> This has carried on for 2023 where we will be purchasing more books for KS1/KS2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3E806DD" w:rsidR="00E66558" w:rsidRDefault="00BD3E57">
            <w:pPr>
              <w:pStyle w:val="TableRowCentered"/>
              <w:jc w:val="left"/>
              <w:rPr>
                <w:sz w:val="22"/>
              </w:rPr>
            </w:pPr>
            <w:r>
              <w:rPr>
                <w:sz w:val="22"/>
              </w:rPr>
              <w:t>1,2,3,</w:t>
            </w:r>
            <w:r w:rsidR="00F625FB">
              <w:rPr>
                <w:sz w:val="22"/>
              </w:rPr>
              <w:t>4</w:t>
            </w:r>
          </w:p>
        </w:tc>
      </w:tr>
      <w:tr w:rsidR="004E5F7C" w14:paraId="3B73465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D3AA" w14:textId="11F447B7" w:rsidR="004E5F7C" w:rsidRPr="00BF4D59" w:rsidRDefault="004E5F7C" w:rsidP="00795E4B">
            <w:pPr>
              <w:suppressAutoHyphens w:val="0"/>
              <w:autoSpaceDE w:val="0"/>
              <w:adjustRightInd w:val="0"/>
              <w:spacing w:after="0" w:line="240" w:lineRule="auto"/>
              <w:rPr>
                <w:rFonts w:ascii="Arial-ItalicMT" w:hAnsi="Arial-ItalicMT" w:cs="Arial-ItalicMT"/>
                <w:iCs/>
                <w:sz w:val="22"/>
                <w:szCs w:val="22"/>
              </w:rPr>
            </w:pPr>
            <w:r w:rsidRPr="00BF4D59">
              <w:rPr>
                <w:rFonts w:ascii="Arial-ItalicMT" w:hAnsi="Arial-ItalicMT" w:cs="Arial-ItalicMT"/>
                <w:iCs/>
                <w:sz w:val="22"/>
                <w:szCs w:val="22"/>
              </w:rPr>
              <w:t>Nurture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0F39" w14:textId="77777777" w:rsidR="004E5F7C" w:rsidRPr="00BF4D59" w:rsidRDefault="004E5F7C" w:rsidP="00BD3E57">
            <w:pPr>
              <w:suppressAutoHyphens w:val="0"/>
              <w:autoSpaceDE w:val="0"/>
              <w:adjustRightInd w:val="0"/>
              <w:spacing w:after="0" w:line="240" w:lineRule="auto"/>
              <w:rPr>
                <w:sz w:val="22"/>
              </w:rPr>
            </w:pPr>
            <w:r w:rsidRPr="00BF4D59">
              <w:rPr>
                <w:sz w:val="22"/>
              </w:rPr>
              <w:t>Nurture runs Monday-Thursday afternoon for 2 hours per day. There are 2 x 1hour sessions supporting children from Reception to Year 5.</w:t>
            </w:r>
          </w:p>
          <w:p w14:paraId="1F84F641" w14:textId="7C8176E4" w:rsidR="004E5F7C" w:rsidRPr="00BF4D59" w:rsidRDefault="004E5F7C" w:rsidP="00BD3E57">
            <w:pPr>
              <w:suppressAutoHyphens w:val="0"/>
              <w:autoSpaceDE w:val="0"/>
              <w:adjustRightInd w:val="0"/>
              <w:spacing w:after="0" w:line="240" w:lineRule="auto"/>
              <w:rPr>
                <w:sz w:val="22"/>
              </w:rPr>
            </w:pPr>
            <w:r w:rsidRPr="00BF4D59">
              <w:rPr>
                <w:sz w:val="22"/>
              </w:rPr>
              <w:t>2 staff members run the sessions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D8C1" w14:textId="669BCAFF" w:rsidR="004E5F7C" w:rsidRDefault="00BF4D59" w:rsidP="00BF4D59">
            <w:pPr>
              <w:pStyle w:val="TableRowCentered"/>
              <w:ind w:left="0"/>
              <w:jc w:val="left"/>
              <w:rPr>
                <w:sz w:val="22"/>
              </w:rPr>
            </w:pPr>
            <w:r>
              <w:rPr>
                <w:sz w:val="22"/>
              </w:rPr>
              <w:t>1</w:t>
            </w:r>
          </w:p>
        </w:tc>
      </w:tr>
      <w:tr w:rsidR="004E5F7C" w14:paraId="5E5BC0B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92C9A" w14:textId="5A34EFFE" w:rsidR="004E5F7C" w:rsidRPr="00BF4D59" w:rsidRDefault="004E5F7C" w:rsidP="00795E4B">
            <w:pPr>
              <w:suppressAutoHyphens w:val="0"/>
              <w:autoSpaceDE w:val="0"/>
              <w:adjustRightInd w:val="0"/>
              <w:spacing w:after="0" w:line="240" w:lineRule="auto"/>
              <w:rPr>
                <w:rFonts w:ascii="Arial-ItalicMT" w:hAnsi="Arial-ItalicMT" w:cs="Arial-ItalicMT"/>
                <w:iCs/>
                <w:sz w:val="22"/>
                <w:szCs w:val="22"/>
              </w:rPr>
            </w:pPr>
            <w:r w:rsidRPr="00BF4D59">
              <w:rPr>
                <w:rFonts w:ascii="Arial-ItalicMT" w:hAnsi="Arial-ItalicMT" w:cs="Arial-ItalicMT"/>
                <w:iCs/>
                <w:sz w:val="22"/>
                <w:szCs w:val="22"/>
              </w:rPr>
              <w:t>ELSA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0E5AA" w14:textId="132230F3" w:rsidR="004E5F7C" w:rsidRPr="00BF4D59" w:rsidRDefault="004E5F7C" w:rsidP="00BD3E57">
            <w:pPr>
              <w:suppressAutoHyphens w:val="0"/>
              <w:autoSpaceDE w:val="0"/>
              <w:adjustRightInd w:val="0"/>
              <w:spacing w:after="0" w:line="240" w:lineRule="auto"/>
              <w:rPr>
                <w:sz w:val="22"/>
              </w:rPr>
            </w:pPr>
            <w:r w:rsidRPr="00BF4D59">
              <w:rPr>
                <w:sz w:val="22"/>
              </w:rPr>
              <w:t xml:space="preserve">3 hours of ELSA sessions per week. Targetted supported for children with </w:t>
            </w:r>
            <w:r w:rsidR="00BF4D59" w:rsidRPr="00BF4D59">
              <w:rPr>
                <w:sz w:val="22"/>
              </w:rPr>
              <w:t>SEMH.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CCE" w14:textId="51AFF6CC" w:rsidR="004E5F7C" w:rsidRDefault="00BF4D59">
            <w:pPr>
              <w:pStyle w:val="TableRowCentered"/>
              <w:jc w:val="left"/>
              <w:rPr>
                <w:sz w:val="22"/>
              </w:rPr>
            </w:pPr>
            <w:r>
              <w:rPr>
                <w:sz w:val="22"/>
              </w:rPr>
              <w:t>1</w:t>
            </w:r>
          </w:p>
        </w:tc>
      </w:tr>
      <w:tr w:rsidR="00BD3E57" w14:paraId="153924A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465F7" w14:textId="5E554E16" w:rsidR="00BD3E57" w:rsidRPr="00BF4D59" w:rsidRDefault="00BF4D59" w:rsidP="00795E4B">
            <w:pPr>
              <w:suppressAutoHyphens w:val="0"/>
              <w:autoSpaceDE w:val="0"/>
              <w:adjustRightInd w:val="0"/>
              <w:spacing w:after="0" w:line="240" w:lineRule="auto"/>
              <w:rPr>
                <w:rFonts w:ascii="Arial-ItalicMT" w:hAnsi="Arial-ItalicMT" w:cs="Arial-ItalicMT"/>
                <w:iCs/>
                <w:sz w:val="22"/>
                <w:szCs w:val="22"/>
              </w:rPr>
            </w:pPr>
            <w:r w:rsidRPr="00BF4D59">
              <w:rPr>
                <w:rFonts w:ascii="Arial-ItalicMT" w:hAnsi="Arial-ItalicMT" w:cs="Arial-ItalicMT"/>
                <w:iCs/>
                <w:sz w:val="22"/>
                <w:szCs w:val="22"/>
              </w:rPr>
              <w:t>Little Wandles</w:t>
            </w:r>
            <w:r w:rsidR="00BD3E57" w:rsidRPr="00BF4D59">
              <w:rPr>
                <w:rFonts w:ascii="Arial-ItalicMT" w:hAnsi="Arial-ItalicMT" w:cs="Arial-ItalicMT"/>
                <w:iCs/>
                <w:sz w:val="22"/>
                <w:szCs w:val="22"/>
              </w:rPr>
              <w:t xml:space="preserve"> Spelling </w:t>
            </w:r>
            <w:r w:rsidRPr="00BF4D59">
              <w:rPr>
                <w:rFonts w:ascii="Arial-ItalicMT" w:hAnsi="Arial-ItalicMT" w:cs="Arial-ItalicMT"/>
                <w:iCs/>
                <w:sz w:val="22"/>
                <w:szCs w:val="22"/>
              </w:rPr>
              <w:t>Year 3</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87D57" w14:textId="16F93475" w:rsidR="00BD3E57" w:rsidRPr="00BF4D59" w:rsidRDefault="00BF4D59" w:rsidP="00BD3E57">
            <w:pPr>
              <w:suppressAutoHyphens w:val="0"/>
              <w:autoSpaceDE w:val="0"/>
              <w:adjustRightInd w:val="0"/>
              <w:spacing w:after="0" w:line="240" w:lineRule="auto"/>
              <w:rPr>
                <w:sz w:val="22"/>
              </w:rPr>
            </w:pPr>
            <w:r w:rsidRPr="00BF4D59">
              <w:rPr>
                <w:sz w:val="22"/>
              </w:rPr>
              <w:t>Year 3</w:t>
            </w:r>
            <w:r w:rsidR="00C03343" w:rsidRPr="00BF4D59">
              <w:rPr>
                <w:sz w:val="22"/>
              </w:rPr>
              <w:t xml:space="preserve"> have had extra resources to support </w:t>
            </w:r>
            <w:r w:rsidRPr="00BF4D59">
              <w:rPr>
                <w:sz w:val="22"/>
              </w:rPr>
              <w:t xml:space="preserve">Little Wandles </w:t>
            </w:r>
            <w:r w:rsidR="00C03343" w:rsidRPr="00BF4D59">
              <w:rPr>
                <w:sz w:val="22"/>
              </w:rPr>
              <w:t>spelling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D2676" w14:textId="1755714B" w:rsidR="00BD3E57" w:rsidRDefault="00F625FB">
            <w:pPr>
              <w:pStyle w:val="TableRowCentered"/>
              <w:jc w:val="left"/>
              <w:rPr>
                <w:sz w:val="22"/>
              </w:rPr>
            </w:pPr>
            <w:r>
              <w:rPr>
                <w:sz w:val="22"/>
              </w:rPr>
              <w:t>1,2,3,4</w:t>
            </w:r>
          </w:p>
        </w:tc>
      </w:tr>
      <w:tr w:rsidR="00BF4D59" w14:paraId="7D883C6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36234" w14:textId="4E56A579" w:rsidR="00BF4D59" w:rsidRPr="00BF4D59" w:rsidRDefault="00BF4D59" w:rsidP="00795E4B">
            <w:pPr>
              <w:suppressAutoHyphens w:val="0"/>
              <w:autoSpaceDE w:val="0"/>
              <w:adjustRightInd w:val="0"/>
              <w:spacing w:after="0" w:line="240" w:lineRule="auto"/>
              <w:rPr>
                <w:rFonts w:ascii="Arial-ItalicMT" w:hAnsi="Arial-ItalicMT" w:cs="Arial-ItalicMT"/>
                <w:iCs/>
                <w:sz w:val="22"/>
                <w:szCs w:val="22"/>
              </w:rPr>
            </w:pPr>
            <w:r w:rsidRPr="00BF4D59">
              <w:rPr>
                <w:rFonts w:ascii="Arial-ItalicMT" w:hAnsi="Arial-ItalicMT" w:cs="Arial-ItalicMT"/>
                <w:iCs/>
                <w:sz w:val="22"/>
                <w:szCs w:val="22"/>
              </w:rPr>
              <w:t>Letter Join handwriting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67F1" w14:textId="3FBF7B51" w:rsidR="00BF4D59" w:rsidRPr="00BF4D59" w:rsidRDefault="00BF4D59" w:rsidP="00BD3E57">
            <w:pPr>
              <w:suppressAutoHyphens w:val="0"/>
              <w:autoSpaceDE w:val="0"/>
              <w:adjustRightInd w:val="0"/>
              <w:spacing w:after="0" w:line="240" w:lineRule="auto"/>
              <w:rPr>
                <w:sz w:val="22"/>
              </w:rPr>
            </w:pPr>
            <w:r w:rsidRPr="00BF4D59">
              <w:rPr>
                <w:sz w:val="22"/>
              </w:rPr>
              <w:t>Years 2-4 to use Letter Join in line with other year groups using Little Wandles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568C" w14:textId="5C9A21AE" w:rsidR="00BF4D59" w:rsidRDefault="00BF4D59">
            <w:pPr>
              <w:pStyle w:val="TableRowCentered"/>
              <w:jc w:val="left"/>
              <w:rPr>
                <w:sz w:val="22"/>
              </w:rPr>
            </w:pPr>
            <w:r>
              <w:rPr>
                <w:sz w:val="22"/>
              </w:rPr>
              <w:t>1,2,3,4</w:t>
            </w:r>
          </w:p>
        </w:tc>
      </w:tr>
      <w:tr w:rsidR="00F625FB" w14:paraId="59C81C2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C1685" w14:textId="1E1B2BC5" w:rsidR="00F625FB" w:rsidRPr="00BF4D59" w:rsidRDefault="00F625FB" w:rsidP="00795E4B">
            <w:pPr>
              <w:suppressAutoHyphens w:val="0"/>
              <w:autoSpaceDE w:val="0"/>
              <w:adjustRightInd w:val="0"/>
              <w:spacing w:after="0" w:line="240" w:lineRule="auto"/>
              <w:rPr>
                <w:rFonts w:ascii="Arial-ItalicMT" w:hAnsi="Arial-ItalicMT" w:cs="Arial-ItalicMT"/>
                <w:iCs/>
                <w:sz w:val="22"/>
                <w:szCs w:val="22"/>
              </w:rPr>
            </w:pPr>
            <w:r w:rsidRPr="00BF4D59">
              <w:rPr>
                <w:rFonts w:ascii="Arial-ItalicMT" w:hAnsi="Arial-ItalicMT" w:cs="Arial-ItalicMT"/>
                <w:iCs/>
                <w:sz w:val="22"/>
                <w:szCs w:val="22"/>
              </w:rPr>
              <w:t xml:space="preserve">Booster Sessions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3F24C" w14:textId="77777777" w:rsidR="00F625FB" w:rsidRPr="00BF4D59" w:rsidRDefault="00F625FB" w:rsidP="00BD3E57">
            <w:pPr>
              <w:suppressAutoHyphens w:val="0"/>
              <w:autoSpaceDE w:val="0"/>
              <w:adjustRightInd w:val="0"/>
              <w:spacing w:after="0" w:line="240" w:lineRule="auto"/>
              <w:rPr>
                <w:sz w:val="22"/>
              </w:rPr>
            </w:pPr>
            <w:r w:rsidRPr="00BF4D59">
              <w:rPr>
                <w:sz w:val="22"/>
              </w:rPr>
              <w:t xml:space="preserve">Booster sessions </w:t>
            </w:r>
            <w:r w:rsidR="001502D1" w:rsidRPr="00BF4D59">
              <w:rPr>
                <w:sz w:val="22"/>
              </w:rPr>
              <w:t xml:space="preserve">within school time or </w:t>
            </w:r>
            <w:r w:rsidRPr="00BF4D59">
              <w:rPr>
                <w:sz w:val="22"/>
              </w:rPr>
              <w:t xml:space="preserve">after school which have </w:t>
            </w:r>
            <w:r w:rsidR="001502D1" w:rsidRPr="00BF4D59">
              <w:rPr>
                <w:sz w:val="22"/>
              </w:rPr>
              <w:t xml:space="preserve">been </w:t>
            </w:r>
            <w:r w:rsidRPr="00BF4D59">
              <w:rPr>
                <w:sz w:val="22"/>
              </w:rPr>
              <w:t>identified through Pupil Progress Meetings in Maths, Writing and Reading. These are only for groups of 6 children which last for 6 weeks to ensure that the gaps are able to diminish</w:t>
            </w:r>
            <w:r w:rsidR="001502D1" w:rsidRPr="00BF4D59">
              <w:rPr>
                <w:sz w:val="22"/>
              </w:rPr>
              <w:t xml:space="preserve"> quickly. </w:t>
            </w:r>
            <w:r w:rsidRPr="00BF4D59">
              <w:rPr>
                <w:sz w:val="22"/>
              </w:rPr>
              <w:t xml:space="preserve"> </w:t>
            </w:r>
          </w:p>
          <w:p w14:paraId="1908A08B" w14:textId="0181FABB" w:rsidR="00BF4D59" w:rsidRPr="00BF4D59" w:rsidRDefault="00BF4D59" w:rsidP="00BD3E57">
            <w:pPr>
              <w:suppressAutoHyphens w:val="0"/>
              <w:autoSpaceDE w:val="0"/>
              <w:adjustRightInd w:val="0"/>
              <w:spacing w:after="0" w:line="240" w:lineRule="auto"/>
              <w:rPr>
                <w:sz w:val="22"/>
              </w:rPr>
            </w:pPr>
            <w:r w:rsidRPr="00BF4D59">
              <w:rPr>
                <w:sz w:val="22"/>
              </w:rPr>
              <w:t>Year 6 Maths booster session out of school time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3BF20" w14:textId="15D2B9F9" w:rsidR="00F625FB" w:rsidRPr="001502D1" w:rsidRDefault="00F625FB">
            <w:pPr>
              <w:pStyle w:val="TableRowCentered"/>
              <w:jc w:val="left"/>
              <w:rPr>
                <w:sz w:val="22"/>
              </w:rPr>
            </w:pPr>
            <w:r w:rsidRPr="001502D1">
              <w:rPr>
                <w:sz w:val="22"/>
              </w:rPr>
              <w:t>1,2,3,4</w:t>
            </w:r>
          </w:p>
        </w:tc>
      </w:tr>
      <w:tr w:rsidR="00111B83" w14:paraId="37FFE2F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7457F" w14:textId="7ED7E59E" w:rsidR="00111B83" w:rsidRPr="00BF4D59" w:rsidRDefault="00111B83" w:rsidP="00795E4B">
            <w:pPr>
              <w:suppressAutoHyphens w:val="0"/>
              <w:autoSpaceDE w:val="0"/>
              <w:adjustRightInd w:val="0"/>
              <w:spacing w:after="0" w:line="240" w:lineRule="auto"/>
              <w:rPr>
                <w:rFonts w:ascii="Arial-ItalicMT" w:hAnsi="Arial-ItalicMT" w:cs="Arial-ItalicMT"/>
                <w:iCs/>
                <w:sz w:val="22"/>
                <w:szCs w:val="22"/>
              </w:rPr>
            </w:pPr>
            <w:r w:rsidRPr="00BF4D59">
              <w:rPr>
                <w:rFonts w:ascii="Arial-ItalicMT" w:hAnsi="Arial-ItalicMT" w:cs="Arial-ItalicMT"/>
                <w:iCs/>
                <w:sz w:val="22"/>
                <w:szCs w:val="22"/>
              </w:rPr>
              <w:t xml:space="preserve">IDL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C5DE" w14:textId="0E5D1BD1" w:rsidR="00111B83" w:rsidRPr="00BF4D59" w:rsidRDefault="00111B83" w:rsidP="00BD3E57">
            <w:pPr>
              <w:suppressAutoHyphens w:val="0"/>
              <w:autoSpaceDE w:val="0"/>
              <w:adjustRightInd w:val="0"/>
              <w:spacing w:after="0" w:line="240" w:lineRule="auto"/>
              <w:rPr>
                <w:sz w:val="22"/>
              </w:rPr>
            </w:pPr>
            <w:r w:rsidRPr="00BF4D59">
              <w:rPr>
                <w:sz w:val="22"/>
              </w:rPr>
              <w:t xml:space="preserve">To support children identified with their spellings.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C059" w14:textId="51AA53C9" w:rsidR="00111B83" w:rsidRDefault="00111B83">
            <w:pPr>
              <w:pStyle w:val="TableRowCentered"/>
              <w:jc w:val="left"/>
              <w:rPr>
                <w:sz w:val="22"/>
              </w:rPr>
            </w:pPr>
            <w:r>
              <w:rPr>
                <w:sz w:val="22"/>
              </w:rPr>
              <w:t>1,2,3,4</w:t>
            </w:r>
          </w:p>
        </w:tc>
      </w:tr>
      <w:tr w:rsidR="008E3A75" w14:paraId="58B7B9C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3A2C" w14:textId="5825A35C" w:rsidR="008E3A75" w:rsidRPr="00BF4D59" w:rsidRDefault="00BF4D59" w:rsidP="00795E4B">
            <w:pPr>
              <w:suppressAutoHyphens w:val="0"/>
              <w:autoSpaceDE w:val="0"/>
              <w:adjustRightInd w:val="0"/>
              <w:spacing w:after="0" w:line="240" w:lineRule="auto"/>
              <w:rPr>
                <w:rFonts w:ascii="Arial-ItalicMT" w:hAnsi="Arial-ItalicMT" w:cs="Arial-ItalicMT"/>
                <w:iCs/>
                <w:sz w:val="22"/>
                <w:szCs w:val="22"/>
              </w:rPr>
            </w:pPr>
            <w:r w:rsidRPr="00BF4D59">
              <w:rPr>
                <w:rFonts w:ascii="Arial-ItalicMT" w:hAnsi="Arial-ItalicMT" w:cs="Arial-ItalicMT"/>
                <w:iCs/>
                <w:sz w:val="22"/>
                <w:szCs w:val="22"/>
              </w:rPr>
              <w:t>Music for life</w:t>
            </w:r>
            <w:r w:rsidR="008E3A75" w:rsidRPr="00BF4D59">
              <w:rPr>
                <w:rFonts w:ascii="Arial-ItalicMT" w:hAnsi="Arial-ItalicMT" w:cs="Arial-ItalicMT"/>
                <w:iCs/>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78459" w14:textId="7AA5FF59" w:rsidR="008E3A75" w:rsidRPr="00BF4D59" w:rsidRDefault="008E3A75" w:rsidP="00BD3E57">
            <w:pPr>
              <w:suppressAutoHyphens w:val="0"/>
              <w:autoSpaceDE w:val="0"/>
              <w:adjustRightInd w:val="0"/>
              <w:spacing w:after="0" w:line="240" w:lineRule="auto"/>
              <w:rPr>
                <w:sz w:val="22"/>
              </w:rPr>
            </w:pPr>
            <w:r w:rsidRPr="00BF4D59">
              <w:rPr>
                <w:sz w:val="22"/>
              </w:rPr>
              <w:t xml:space="preserve">All children in </w:t>
            </w:r>
            <w:r w:rsidR="00BF4D59" w:rsidRPr="00BF4D59">
              <w:rPr>
                <w:sz w:val="22"/>
              </w:rPr>
              <w:t>Year 3 and 4</w:t>
            </w:r>
            <w:r w:rsidRPr="00BF4D59">
              <w:rPr>
                <w:sz w:val="22"/>
              </w:rPr>
              <w:t xml:space="preserve"> classes will be able to learn an instrument with a designated music teacher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D266C" w14:textId="323C454C" w:rsidR="008E3A75" w:rsidRDefault="008E3A75">
            <w:pPr>
              <w:pStyle w:val="TableRowCentered"/>
              <w:jc w:val="left"/>
              <w:rPr>
                <w:sz w:val="22"/>
              </w:rPr>
            </w:pPr>
            <w:r>
              <w:rPr>
                <w:sz w:val="22"/>
              </w:rPr>
              <w:t>1,2,3,4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52BCF377" w:rsidR="00E66558" w:rsidRDefault="009D71E8">
      <w:pPr>
        <w:spacing w:before="240" w:after="120"/>
      </w:pPr>
      <w:r>
        <w:t>Budgeted cost: £</w:t>
      </w:r>
      <w:r w:rsidR="00BF4D59">
        <w:t>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4F7DE6D" w:rsidR="00E66558" w:rsidRPr="00BF4D59" w:rsidRDefault="00C03343">
            <w:pPr>
              <w:pStyle w:val="TableRow"/>
            </w:pPr>
            <w:r w:rsidRPr="00BF4D59">
              <w:t>Emotional Toolkits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861E812" w:rsidR="00E66558" w:rsidRPr="00BF4D59" w:rsidRDefault="00C03343" w:rsidP="00C03343">
            <w:pPr>
              <w:spacing w:after="0" w:line="240" w:lineRule="auto"/>
              <w:rPr>
                <w:rFonts w:cs="Arial"/>
                <w:sz w:val="22"/>
                <w:szCs w:val="22"/>
              </w:rPr>
            </w:pPr>
            <w:r w:rsidRPr="00BF4D59">
              <w:rPr>
                <w:rFonts w:cs="Arial"/>
                <w:sz w:val="22"/>
                <w:szCs w:val="22"/>
              </w:rPr>
              <w:t xml:space="preserve">We have invested in Emotional Toolkits for each classroom providing children will clearly signposted support for positive learning behaviours. We have also </w:t>
            </w:r>
            <w:r w:rsidRPr="00BF4D59">
              <w:rPr>
                <w:rFonts w:cs="Arial"/>
                <w:sz w:val="22"/>
                <w:szCs w:val="22"/>
              </w:rPr>
              <w:lastRenderedPageBreak/>
              <w:t>continued to invest in concrete, visual and abstract resources to equip enable tables in all classrooms to maximise Maths teaching and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45CB21F" w:rsidR="00E66558" w:rsidRDefault="00BE3044">
            <w:pPr>
              <w:pStyle w:val="TableRowCentered"/>
              <w:jc w:val="left"/>
              <w:rPr>
                <w:sz w:val="22"/>
              </w:rPr>
            </w:pPr>
            <w:r>
              <w:rPr>
                <w:sz w:val="22"/>
              </w:rPr>
              <w:lastRenderedPageBreak/>
              <w:t>1,2,3,4</w:t>
            </w:r>
          </w:p>
        </w:tc>
      </w:tr>
      <w:tr w:rsidR="00BD3E57" w14:paraId="2A7D553F" w14:textId="77777777" w:rsidTr="00C03343">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3C" w14:textId="2E5ABDE3" w:rsidR="00BD3E57" w:rsidRPr="00BF4D59" w:rsidRDefault="00BD3E57" w:rsidP="00BD3E57">
            <w:pPr>
              <w:pStyle w:val="TableRow"/>
              <w:rPr>
                <w:i/>
                <w:sz w:val="22"/>
              </w:rPr>
            </w:pPr>
            <w:r w:rsidRPr="00BF4D59">
              <w:rPr>
                <w:sz w:val="22"/>
              </w:rPr>
              <w:t>Forest Schools</w:t>
            </w:r>
          </w:p>
        </w:tc>
        <w:tc>
          <w:tcPr>
            <w:tcW w:w="4254" w:type="dxa"/>
            <w:tcBorders>
              <w:top w:val="single" w:sz="4" w:space="0" w:color="auto"/>
              <w:bottom w:val="single" w:sz="4" w:space="0" w:color="auto"/>
            </w:tcBorders>
            <w:tcMar>
              <w:top w:w="0" w:type="dxa"/>
              <w:left w:w="108" w:type="dxa"/>
              <w:bottom w:w="0" w:type="dxa"/>
              <w:right w:w="108" w:type="dxa"/>
            </w:tcMar>
          </w:tcPr>
          <w:p w14:paraId="2A7D553D" w14:textId="6A336F66" w:rsidR="00BD3E57" w:rsidRPr="00BF4D59" w:rsidRDefault="00BD3E57" w:rsidP="00BD3E57">
            <w:pPr>
              <w:pStyle w:val="TableRowCentered"/>
              <w:jc w:val="left"/>
              <w:rPr>
                <w:rFonts w:cs="Arial"/>
                <w:sz w:val="22"/>
              </w:rPr>
            </w:pPr>
            <w:r w:rsidRPr="00BF4D59">
              <w:rPr>
                <w:rFonts w:cs="Arial"/>
                <w:sz w:val="22"/>
                <w:szCs w:val="22"/>
              </w:rPr>
              <w:t xml:space="preserve">We are providing a targeted 6-week programme which is taught by a trained Forest school teacher and Resilient trained TA. This has increased the support for children’s EHWB across the school </w:t>
            </w:r>
          </w:p>
        </w:tc>
        <w:tc>
          <w:tcPr>
            <w:tcW w:w="25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3E" w14:textId="52459643" w:rsidR="00BD3E57" w:rsidRPr="00730FA8" w:rsidRDefault="00BD3E57" w:rsidP="00BD3E57">
            <w:pPr>
              <w:pStyle w:val="TableRowCentered"/>
              <w:jc w:val="left"/>
              <w:rPr>
                <w:sz w:val="22"/>
              </w:rPr>
            </w:pPr>
            <w:r w:rsidRPr="00730FA8">
              <w:rPr>
                <w:sz w:val="22"/>
              </w:rPr>
              <w:t>1,2,3,4</w:t>
            </w:r>
          </w:p>
        </w:tc>
      </w:tr>
      <w:tr w:rsidR="00C03343" w14:paraId="3EAB6F0C" w14:textId="77777777" w:rsidTr="00BE3044">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E9BFF86" w14:textId="46BDFA47" w:rsidR="00C03343" w:rsidRPr="00BF4D59" w:rsidRDefault="00C03343" w:rsidP="00BD3E57">
            <w:pPr>
              <w:pStyle w:val="TableRow"/>
              <w:rPr>
                <w:sz w:val="22"/>
              </w:rPr>
            </w:pPr>
            <w:r w:rsidRPr="00BF4D59">
              <w:rPr>
                <w:sz w:val="22"/>
              </w:rPr>
              <w:t xml:space="preserve">Well-Being Area </w:t>
            </w:r>
            <w:r w:rsidR="00BF4D59" w:rsidRPr="00BF4D59">
              <w:rPr>
                <w:sz w:val="22"/>
              </w:rPr>
              <w:t>inside</w:t>
            </w:r>
          </w:p>
        </w:tc>
        <w:tc>
          <w:tcPr>
            <w:tcW w:w="4254" w:type="dxa"/>
            <w:tcBorders>
              <w:bottom w:val="single" w:sz="4" w:space="0" w:color="auto"/>
            </w:tcBorders>
            <w:tcMar>
              <w:top w:w="0" w:type="dxa"/>
              <w:left w:w="108" w:type="dxa"/>
              <w:bottom w:w="0" w:type="dxa"/>
              <w:right w:w="108" w:type="dxa"/>
            </w:tcMar>
          </w:tcPr>
          <w:p w14:paraId="01A686BC" w14:textId="456A2CF7" w:rsidR="00C03343" w:rsidRPr="00BF4D59" w:rsidRDefault="00BF4D59" w:rsidP="00BD3E57">
            <w:pPr>
              <w:pStyle w:val="TableRowCentered"/>
              <w:jc w:val="left"/>
              <w:rPr>
                <w:rFonts w:cs="Arial"/>
                <w:sz w:val="22"/>
                <w:szCs w:val="22"/>
              </w:rPr>
            </w:pPr>
            <w:r w:rsidRPr="00BF4D59">
              <w:rPr>
                <w:rFonts w:cs="Arial"/>
                <w:sz w:val="22"/>
                <w:szCs w:val="22"/>
              </w:rPr>
              <w:t>Nurture room is vibrant and calming to support with the needs of all children across the school</w:t>
            </w:r>
          </w:p>
        </w:tc>
        <w:tc>
          <w:tcPr>
            <w:tcW w:w="25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C8B7F9C" w14:textId="2FC16A9A" w:rsidR="00C03343" w:rsidRPr="00730FA8" w:rsidRDefault="00DC104A" w:rsidP="00BD3E57">
            <w:pPr>
              <w:pStyle w:val="TableRowCentered"/>
              <w:jc w:val="left"/>
              <w:rPr>
                <w:sz w:val="22"/>
              </w:rPr>
            </w:pPr>
            <w:r w:rsidRPr="00730FA8">
              <w:rPr>
                <w:sz w:val="22"/>
              </w:rPr>
              <w:t>1,2,3,4,</w:t>
            </w:r>
          </w:p>
        </w:tc>
      </w:tr>
      <w:tr w:rsidR="00BE3044" w14:paraId="070B2324" w14:textId="77777777" w:rsidTr="00BE3044">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7F1A08" w14:textId="77777777" w:rsidR="00BE3044" w:rsidRDefault="00BE3044" w:rsidP="00BD3E57">
            <w:pPr>
              <w:pStyle w:val="TableRow"/>
              <w:rPr>
                <w:sz w:val="22"/>
              </w:rPr>
            </w:pPr>
            <w:r>
              <w:rPr>
                <w:sz w:val="22"/>
              </w:rPr>
              <w:t>Residentials</w:t>
            </w:r>
          </w:p>
          <w:p w14:paraId="7990FF04" w14:textId="77777777" w:rsidR="00BE3044" w:rsidRDefault="00BE3044" w:rsidP="00BD3E57">
            <w:pPr>
              <w:pStyle w:val="TableRow"/>
              <w:rPr>
                <w:sz w:val="22"/>
              </w:rPr>
            </w:pPr>
          </w:p>
          <w:p w14:paraId="3ACF2150" w14:textId="77777777" w:rsidR="00BE3044" w:rsidRDefault="00BE3044" w:rsidP="00BD3E57">
            <w:pPr>
              <w:pStyle w:val="TableRow"/>
              <w:rPr>
                <w:sz w:val="22"/>
              </w:rPr>
            </w:pPr>
            <w:r>
              <w:rPr>
                <w:sz w:val="22"/>
              </w:rPr>
              <w:t xml:space="preserve">Music </w:t>
            </w:r>
          </w:p>
          <w:p w14:paraId="5B448796" w14:textId="77777777" w:rsidR="00BE3044" w:rsidRDefault="00BE3044" w:rsidP="00BD3E57">
            <w:pPr>
              <w:pStyle w:val="TableRow"/>
              <w:rPr>
                <w:sz w:val="22"/>
              </w:rPr>
            </w:pPr>
          </w:p>
          <w:p w14:paraId="77D91484" w14:textId="631DD712" w:rsidR="00BE3044" w:rsidRDefault="00BE3044" w:rsidP="00BD3E57">
            <w:pPr>
              <w:pStyle w:val="TableRow"/>
              <w:rPr>
                <w:sz w:val="22"/>
              </w:rPr>
            </w:pPr>
            <w:r>
              <w:rPr>
                <w:sz w:val="22"/>
              </w:rPr>
              <w:t>After School Clubs</w:t>
            </w:r>
          </w:p>
        </w:tc>
        <w:tc>
          <w:tcPr>
            <w:tcW w:w="4254" w:type="dxa"/>
            <w:tcBorders>
              <w:bottom w:val="single" w:sz="4" w:space="0" w:color="auto"/>
              <w:right w:val="single" w:sz="4" w:space="0" w:color="auto"/>
            </w:tcBorders>
            <w:tcMar>
              <w:top w:w="0" w:type="dxa"/>
              <w:left w:w="108" w:type="dxa"/>
              <w:bottom w:w="0" w:type="dxa"/>
              <w:right w:w="108" w:type="dxa"/>
            </w:tcMar>
          </w:tcPr>
          <w:p w14:paraId="61E9B73F" w14:textId="77777777" w:rsidR="00BE3044" w:rsidRPr="000C01F3" w:rsidRDefault="00BE3044" w:rsidP="00BE3044">
            <w:pPr>
              <w:suppressAutoHyphens w:val="0"/>
              <w:autoSpaceDE w:val="0"/>
              <w:adjustRightInd w:val="0"/>
              <w:spacing w:after="0" w:line="240" w:lineRule="auto"/>
              <w:rPr>
                <w:rFonts w:cs="Arial"/>
                <w:sz w:val="22"/>
                <w:szCs w:val="22"/>
              </w:rPr>
            </w:pPr>
            <w:r w:rsidRPr="000C01F3">
              <w:rPr>
                <w:rFonts w:cs="Arial"/>
                <w:sz w:val="22"/>
                <w:szCs w:val="22"/>
              </w:rPr>
              <w:t xml:space="preserve">It is essential for their own wellbeing that every child is able to experience different settings before writing about it. All residentials are linked to Topics that they are studying. Every child has the right to learn to play an instrument as well as </w:t>
            </w:r>
          </w:p>
          <w:p w14:paraId="5DF4F42D" w14:textId="0AD0C787" w:rsidR="00BE3044" w:rsidRPr="000C01F3" w:rsidRDefault="00BE3044" w:rsidP="00BE3044">
            <w:pPr>
              <w:suppressAutoHyphens w:val="0"/>
              <w:autoSpaceDE w:val="0"/>
              <w:adjustRightInd w:val="0"/>
              <w:spacing w:after="0" w:line="240" w:lineRule="auto"/>
              <w:rPr>
                <w:rFonts w:cs="Arial"/>
                <w:sz w:val="22"/>
                <w:szCs w:val="22"/>
              </w:rPr>
            </w:pPr>
            <w:r w:rsidRPr="000C01F3">
              <w:rPr>
                <w:rFonts w:cs="Arial"/>
                <w:sz w:val="22"/>
                <w:szCs w:val="22"/>
              </w:rPr>
              <w:t>accessing opportunities beyond the classroom.</w:t>
            </w: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94855AA" w14:textId="2A235D94" w:rsidR="00BE3044" w:rsidRDefault="00073E35" w:rsidP="00BD3E57">
            <w:pPr>
              <w:pStyle w:val="TableRowCentered"/>
              <w:jc w:val="left"/>
              <w:rPr>
                <w:sz w:val="22"/>
              </w:rPr>
            </w:pPr>
            <w:r>
              <w:rPr>
                <w:sz w:val="22"/>
              </w:rPr>
              <w:t>5</w:t>
            </w:r>
          </w:p>
        </w:tc>
      </w:tr>
      <w:tr w:rsidR="00BF4D59" w14:paraId="22B10D6E" w14:textId="77777777" w:rsidTr="00BE3044">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6279FCB" w14:textId="42257B9B" w:rsidR="00BF4D59" w:rsidRDefault="00BF4D59" w:rsidP="00BD3E57">
            <w:pPr>
              <w:pStyle w:val="TableRow"/>
              <w:rPr>
                <w:sz w:val="22"/>
              </w:rPr>
            </w:pPr>
            <w:r>
              <w:rPr>
                <w:sz w:val="22"/>
              </w:rPr>
              <w:t>Cornerstones attendance</w:t>
            </w:r>
          </w:p>
        </w:tc>
        <w:tc>
          <w:tcPr>
            <w:tcW w:w="4254" w:type="dxa"/>
            <w:tcBorders>
              <w:bottom w:val="single" w:sz="4" w:space="0" w:color="auto"/>
              <w:right w:val="single" w:sz="4" w:space="0" w:color="auto"/>
            </w:tcBorders>
            <w:tcMar>
              <w:top w:w="0" w:type="dxa"/>
              <w:left w:w="108" w:type="dxa"/>
              <w:bottom w:w="0" w:type="dxa"/>
              <w:right w:w="108" w:type="dxa"/>
            </w:tcMar>
          </w:tcPr>
          <w:p w14:paraId="792A1060" w14:textId="318D425A" w:rsidR="00BF4D59" w:rsidRPr="000C01F3" w:rsidRDefault="00BF4D59" w:rsidP="00BE3044">
            <w:pPr>
              <w:suppressAutoHyphens w:val="0"/>
              <w:autoSpaceDE w:val="0"/>
              <w:adjustRightInd w:val="0"/>
              <w:spacing w:after="0" w:line="240" w:lineRule="auto"/>
              <w:rPr>
                <w:rFonts w:cs="Arial"/>
                <w:sz w:val="22"/>
                <w:szCs w:val="22"/>
              </w:rPr>
            </w:pPr>
            <w:r>
              <w:rPr>
                <w:rFonts w:cs="Arial"/>
                <w:sz w:val="22"/>
                <w:szCs w:val="22"/>
              </w:rPr>
              <w:t>Attendance at Cornerstones Academy for 2 children to attend as alternative provision due to behaviour difficulties</w:t>
            </w: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DC326B6" w14:textId="14337E29" w:rsidR="00BF4D59" w:rsidRDefault="00BF4D59" w:rsidP="00BD3E57">
            <w:pPr>
              <w:pStyle w:val="TableRowCentered"/>
              <w:jc w:val="left"/>
              <w:rPr>
                <w:sz w:val="22"/>
              </w:rPr>
            </w:pPr>
            <w:r>
              <w:rPr>
                <w:sz w:val="22"/>
              </w:rPr>
              <w:t>1,2,3,4,5</w:t>
            </w:r>
          </w:p>
        </w:tc>
      </w:tr>
      <w:tr w:rsidR="00BE3044" w14:paraId="26C5EF94" w14:textId="77777777" w:rsidTr="00BE3044">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82DE544" w14:textId="78789977" w:rsidR="00BE3044" w:rsidRDefault="00BE3044" w:rsidP="00BD3E57">
            <w:pPr>
              <w:pStyle w:val="TableRow"/>
              <w:rPr>
                <w:sz w:val="22"/>
              </w:rPr>
            </w:pPr>
            <w:r>
              <w:rPr>
                <w:sz w:val="22"/>
              </w:rPr>
              <w:t>Uniform</w:t>
            </w:r>
          </w:p>
        </w:tc>
        <w:tc>
          <w:tcPr>
            <w:tcW w:w="4254" w:type="dxa"/>
            <w:tcBorders>
              <w:bottom w:val="single" w:sz="4" w:space="0" w:color="auto"/>
              <w:right w:val="single" w:sz="4" w:space="0" w:color="auto"/>
            </w:tcBorders>
            <w:tcMar>
              <w:top w:w="0" w:type="dxa"/>
              <w:left w:w="108" w:type="dxa"/>
              <w:bottom w:w="0" w:type="dxa"/>
              <w:right w:w="108" w:type="dxa"/>
            </w:tcMar>
          </w:tcPr>
          <w:p w14:paraId="53C1248A" w14:textId="30E9A56C" w:rsidR="00BE3044" w:rsidRDefault="00073E35" w:rsidP="00BE3044">
            <w:pPr>
              <w:suppressAutoHyphens w:val="0"/>
              <w:autoSpaceDE w:val="0"/>
              <w:adjustRightInd w:val="0"/>
              <w:spacing w:after="0" w:line="240" w:lineRule="auto"/>
              <w:rPr>
                <w:rFonts w:ascii="ArialMT" w:hAnsi="ArialMT" w:cs="ArialMT"/>
                <w:sz w:val="22"/>
                <w:szCs w:val="22"/>
              </w:rPr>
            </w:pPr>
            <w:r>
              <w:rPr>
                <w:rFonts w:ascii="ArialMT" w:hAnsi="ArialMT" w:cs="ArialMT"/>
                <w:sz w:val="22"/>
                <w:szCs w:val="22"/>
              </w:rPr>
              <w:t>We ensure that we are able to provide families with support with uniform via the office.</w:t>
            </w:r>
          </w:p>
        </w:tc>
        <w:tc>
          <w:tcPr>
            <w:tcW w:w="254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3A39CDF" w14:textId="29C9C31F" w:rsidR="00BE3044" w:rsidRDefault="00073E35" w:rsidP="00BD3E57">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2A7D5541" w14:textId="08BCE440" w:rsidR="00E66558" w:rsidRDefault="009D71E8" w:rsidP="00120AB1">
      <w:r>
        <w:rPr>
          <w:b/>
          <w:bCs/>
          <w:color w:val="104F75"/>
          <w:sz w:val="28"/>
          <w:szCs w:val="28"/>
        </w:rPr>
        <w:t>Total budgeted cost: £</w:t>
      </w:r>
      <w:r w:rsidR="00B35725">
        <w:rPr>
          <w:b/>
          <w:bCs/>
          <w:color w:val="104F75"/>
          <w:sz w:val="28"/>
          <w:szCs w:val="28"/>
        </w:rPr>
        <w:t>37,600</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4BD332BC" w:rsidR="00E66558" w:rsidRDefault="009D71E8">
      <w:r>
        <w:t>This details the impact that our pupil premium activity had on pupils in the 202</w:t>
      </w:r>
      <w:r w:rsidR="008174A5">
        <w:t>3</w:t>
      </w:r>
      <w:r>
        <w:t xml:space="preserve"> to 202</w:t>
      </w:r>
      <w:r w:rsidR="008174A5">
        <w:t>4</w:t>
      </w:r>
      <w:r w:rsidR="008E5B63">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10038"/>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DE47F" w14:textId="693D5F87" w:rsidR="000C01F3" w:rsidRPr="00815F16" w:rsidRDefault="000C01F3" w:rsidP="0052310B">
            <w:pPr>
              <w:suppressAutoHyphens w:val="0"/>
              <w:autoSpaceDE w:val="0"/>
              <w:adjustRightInd w:val="0"/>
              <w:spacing w:after="0" w:line="240" w:lineRule="auto"/>
              <w:rPr>
                <w:rFonts w:ascii="ArialMT" w:hAnsi="ArialMT" w:cs="ArialMT"/>
              </w:rPr>
            </w:pPr>
            <w:r w:rsidRPr="000C01F3">
              <w:rPr>
                <w:rFonts w:cs="Arial"/>
                <w:sz w:val="22"/>
                <w:szCs w:val="22"/>
              </w:rPr>
              <w:t xml:space="preserve">At </w:t>
            </w:r>
            <w:r w:rsidR="001327B9">
              <w:rPr>
                <w:rFonts w:cs="Arial"/>
                <w:sz w:val="22"/>
                <w:szCs w:val="22"/>
              </w:rPr>
              <w:t>Pear Tree Primary</w:t>
            </w:r>
            <w:r w:rsidRPr="000C01F3">
              <w:rPr>
                <w:rFonts w:cs="Arial"/>
                <w:sz w:val="22"/>
                <w:szCs w:val="22"/>
              </w:rPr>
              <w:t xml:space="preserve"> we strive to meet the individual needs of each pupil in school. Just as with all our pupils, we recognise that some pupils need additional support to achieve their full potential, others need challenge and extension. Some children are making strong progress without the need for additional support / opportunities. </w:t>
            </w:r>
            <w:r w:rsidRPr="00815F16">
              <w:rPr>
                <w:rFonts w:cs="Arial"/>
                <w:sz w:val="22"/>
                <w:szCs w:val="22"/>
              </w:rPr>
              <w:t>We therefore use our Pupil</w:t>
            </w:r>
            <w:r w:rsidR="0052310B" w:rsidRPr="00815F16">
              <w:rPr>
                <w:rFonts w:cs="Arial"/>
                <w:sz w:val="22"/>
                <w:szCs w:val="22"/>
              </w:rPr>
              <w:t xml:space="preserve"> Premium</w:t>
            </w:r>
            <w:r w:rsidRPr="00815F16">
              <w:rPr>
                <w:rFonts w:cs="Arial"/>
                <w:sz w:val="22"/>
                <w:szCs w:val="22"/>
              </w:rPr>
              <w:t xml:space="preserve"> money to enable us to increase our provision, to ensure that each child’s needs are fully met.</w:t>
            </w:r>
            <w:r w:rsidR="0052310B" w:rsidRPr="00815F16">
              <w:rPr>
                <w:rFonts w:ascii="ArialMT" w:hAnsi="ArialMT" w:cs="ArialMT"/>
              </w:rPr>
              <w:t xml:space="preserve"> </w:t>
            </w:r>
            <w:r w:rsidR="0052310B" w:rsidRPr="00815F16">
              <w:rPr>
                <w:rFonts w:cs="Arial"/>
                <w:sz w:val="22"/>
                <w:szCs w:val="22"/>
              </w:rPr>
              <w:t xml:space="preserve">Our progress figures over several years demonstrate good progress that has historically been achieved at </w:t>
            </w:r>
            <w:r w:rsidR="001327B9">
              <w:rPr>
                <w:rFonts w:cs="Arial"/>
                <w:sz w:val="22"/>
                <w:szCs w:val="22"/>
              </w:rPr>
              <w:t>Pear Tree</w:t>
            </w:r>
            <w:r w:rsidR="0052310B" w:rsidRPr="00815F16">
              <w:rPr>
                <w:rFonts w:cs="Arial"/>
                <w:sz w:val="22"/>
                <w:szCs w:val="22"/>
              </w:rPr>
              <w:t xml:space="preserve"> and which has been continued over the last </w:t>
            </w:r>
            <w:r w:rsidR="00730FA8" w:rsidRPr="00815F16">
              <w:rPr>
                <w:rFonts w:cs="Arial"/>
                <w:sz w:val="22"/>
                <w:szCs w:val="22"/>
              </w:rPr>
              <w:t>three</w:t>
            </w:r>
            <w:r w:rsidR="0052310B" w:rsidRPr="00815F16">
              <w:rPr>
                <w:rFonts w:cs="Arial"/>
                <w:sz w:val="22"/>
                <w:szCs w:val="22"/>
              </w:rPr>
              <w:t xml:space="preserve"> years despite the challenges </w:t>
            </w:r>
            <w:r w:rsidR="0020085F" w:rsidRPr="00815F16">
              <w:rPr>
                <w:rFonts w:cs="Arial"/>
                <w:sz w:val="22"/>
                <w:szCs w:val="22"/>
              </w:rPr>
              <w:t>of education</w:t>
            </w:r>
            <w:r w:rsidR="0052310B" w:rsidRPr="00815F16">
              <w:rPr>
                <w:rFonts w:cs="Arial"/>
                <w:sz w:val="22"/>
                <w:szCs w:val="22"/>
              </w:rPr>
              <w:t>.</w:t>
            </w:r>
            <w:r w:rsidR="001502D1" w:rsidRPr="00815F16">
              <w:rPr>
                <w:rFonts w:cs="Arial"/>
                <w:sz w:val="22"/>
                <w:szCs w:val="22"/>
              </w:rPr>
              <w:t xml:space="preserve"> This has been evident in the</w:t>
            </w:r>
            <w:r w:rsidR="008174A5">
              <w:rPr>
                <w:rFonts w:cs="Arial"/>
                <w:sz w:val="22"/>
                <w:szCs w:val="22"/>
              </w:rPr>
              <w:t xml:space="preserve"> school </w:t>
            </w:r>
            <w:r w:rsidR="001502D1" w:rsidRPr="00815F16">
              <w:rPr>
                <w:rFonts w:cs="Arial"/>
                <w:sz w:val="22"/>
                <w:szCs w:val="22"/>
              </w:rPr>
              <w:t>results</w:t>
            </w:r>
            <w:r w:rsidR="008174A5">
              <w:rPr>
                <w:rFonts w:cs="Arial"/>
                <w:sz w:val="22"/>
                <w:szCs w:val="22"/>
              </w:rPr>
              <w:t xml:space="preserve"> in EYFS, KS1 and KS2</w:t>
            </w:r>
            <w:r w:rsidR="001502D1" w:rsidRPr="00815F16">
              <w:rPr>
                <w:rFonts w:cs="Arial"/>
                <w:sz w:val="22"/>
                <w:szCs w:val="22"/>
              </w:rPr>
              <w:t xml:space="preserve"> </w:t>
            </w:r>
            <w:r w:rsidR="008174A5">
              <w:rPr>
                <w:rFonts w:cs="Arial"/>
                <w:sz w:val="22"/>
                <w:szCs w:val="22"/>
              </w:rPr>
              <w:t>(</w:t>
            </w:r>
            <w:r w:rsidR="00303CD1" w:rsidRPr="00815F16">
              <w:rPr>
                <w:rFonts w:cs="Arial"/>
                <w:sz w:val="22"/>
                <w:szCs w:val="22"/>
              </w:rPr>
              <w:t>202</w:t>
            </w:r>
            <w:r w:rsidR="008174A5">
              <w:rPr>
                <w:rFonts w:cs="Arial"/>
                <w:sz w:val="22"/>
                <w:szCs w:val="22"/>
              </w:rPr>
              <w:t>4)</w:t>
            </w:r>
            <w:r w:rsidR="00303CD1" w:rsidRPr="00815F16">
              <w:rPr>
                <w:rFonts w:cs="Arial"/>
                <w:sz w:val="22"/>
                <w:szCs w:val="22"/>
              </w:rPr>
              <w:t xml:space="preserve"> </w:t>
            </w:r>
            <w:r w:rsidR="001502D1" w:rsidRPr="00815F16">
              <w:rPr>
                <w:rFonts w:cs="Arial"/>
                <w:sz w:val="22"/>
                <w:szCs w:val="22"/>
              </w:rPr>
              <w:t xml:space="preserve">where </w:t>
            </w:r>
            <w:r w:rsidR="008174A5">
              <w:rPr>
                <w:rFonts w:cs="Arial"/>
                <w:sz w:val="22"/>
                <w:szCs w:val="22"/>
              </w:rPr>
              <w:t xml:space="preserve">most </w:t>
            </w:r>
            <w:r w:rsidR="001502D1" w:rsidRPr="00815F16">
              <w:rPr>
                <w:rFonts w:cs="Arial"/>
                <w:sz w:val="22"/>
                <w:szCs w:val="22"/>
              </w:rPr>
              <w:t>children made good progress and attainment.</w:t>
            </w:r>
          </w:p>
          <w:p w14:paraId="79A3A257" w14:textId="63610890" w:rsidR="000C01F3" w:rsidRPr="00815F16" w:rsidRDefault="000C01F3" w:rsidP="000C01F3">
            <w:pPr>
              <w:rPr>
                <w:rFonts w:cs="Arial"/>
                <w:sz w:val="22"/>
                <w:szCs w:val="22"/>
              </w:rPr>
            </w:pPr>
            <w:r w:rsidRPr="00815F16">
              <w:rPr>
                <w:rFonts w:cs="Arial"/>
                <w:sz w:val="22"/>
                <w:szCs w:val="22"/>
              </w:rPr>
              <w:t>At each half termly standards meeting, we look at the individual progress of children whom we are in receipt of Disadvantaged Pupils money, separately to the progress of other groups of children. Some children receiving Disadvantaged Funding are making good or outstanding progress compared to their peers where others are making less progress. In these cases we look at how we can use additional funding to meet their needs and agree actions</w:t>
            </w:r>
            <w:r w:rsidR="0052310B" w:rsidRPr="00815F16">
              <w:rPr>
                <w:rFonts w:cs="Arial"/>
                <w:sz w:val="22"/>
                <w:szCs w:val="22"/>
              </w:rPr>
              <w:t xml:space="preserve"> to ensure that these children are diminishing the gaps they have.</w:t>
            </w:r>
            <w:r w:rsidR="00730FA8" w:rsidRPr="00815F16">
              <w:rPr>
                <w:rFonts w:cs="Arial"/>
                <w:sz w:val="22"/>
                <w:szCs w:val="22"/>
              </w:rPr>
              <w:t xml:space="preserve"> Some of these children also have other specific needs which are being catered for by the SEND team.</w:t>
            </w:r>
          </w:p>
          <w:p w14:paraId="6EC30488" w14:textId="545E1379" w:rsidR="001327B9" w:rsidRPr="001327B9" w:rsidRDefault="000C01F3" w:rsidP="001327B9">
            <w:pPr>
              <w:jc w:val="center"/>
              <w:rPr>
                <w:rFonts w:cs="Arial"/>
                <w:b/>
                <w:sz w:val="22"/>
                <w:szCs w:val="22"/>
              </w:rPr>
            </w:pPr>
            <w:r w:rsidRPr="00815F16">
              <w:rPr>
                <w:rFonts w:cs="Arial"/>
                <w:b/>
                <w:sz w:val="22"/>
                <w:szCs w:val="22"/>
              </w:rPr>
              <w:t>SUMMARY OF PROGRESS FOR DISADVANTAGED CHILDREN</w:t>
            </w:r>
          </w:p>
          <w:p w14:paraId="2F003DA6" w14:textId="77777777" w:rsidR="000C01F3" w:rsidRPr="0020085F" w:rsidRDefault="000C01F3" w:rsidP="000C01F3">
            <w:pPr>
              <w:pStyle w:val="NoSpacing"/>
              <w:rPr>
                <w:rFonts w:ascii="Arial" w:eastAsia="Calibri" w:hAnsi="Arial" w:cs="Arial"/>
                <w:b/>
                <w:sz w:val="22"/>
                <w:szCs w:val="22"/>
                <w:highlight w:val="yellow"/>
                <w:lang w:eastAsia="en-US"/>
              </w:rPr>
            </w:pPr>
          </w:p>
          <w:p w14:paraId="3749E6E4" w14:textId="77777777" w:rsidR="000C01F3" w:rsidRPr="0020085F" w:rsidRDefault="000C01F3" w:rsidP="000C01F3">
            <w:pPr>
              <w:pStyle w:val="NoSpacing"/>
              <w:rPr>
                <w:rFonts w:ascii="Arial" w:eastAsia="Calibri" w:hAnsi="Arial" w:cs="Arial"/>
                <w:b/>
                <w:sz w:val="22"/>
                <w:szCs w:val="22"/>
                <w:highlight w:val="yellow"/>
                <w:lang w:eastAsia="en-US"/>
              </w:rPr>
            </w:pPr>
          </w:p>
          <w:tbl>
            <w:tblPr>
              <w:tblpPr w:leftFromText="180" w:rightFromText="180" w:vertAnchor="page" w:horzAnchor="margin" w:tblpY="1861"/>
              <w:tblW w:w="9822" w:type="dxa"/>
              <w:tblCellMar>
                <w:left w:w="0" w:type="dxa"/>
                <w:right w:w="0" w:type="dxa"/>
              </w:tblCellMar>
              <w:tblLook w:val="04A0" w:firstRow="1" w:lastRow="0" w:firstColumn="1" w:lastColumn="0" w:noHBand="0" w:noVBand="1"/>
            </w:tblPr>
            <w:tblGrid>
              <w:gridCol w:w="9816"/>
              <w:gridCol w:w="6"/>
            </w:tblGrid>
            <w:tr w:rsidR="00D167F3" w14:paraId="4D94BB29" w14:textId="77777777" w:rsidTr="00A27243">
              <w:trPr>
                <w:trHeight w:hRule="exact" w:val="12170"/>
              </w:trPr>
              <w:tc>
                <w:tcPr>
                  <w:tcW w:w="9816" w:type="dxa"/>
                </w:tcPr>
                <w:p w14:paraId="09509484" w14:textId="381DEC63" w:rsidR="00A27243" w:rsidRDefault="00A27243" w:rsidP="00A27243">
                  <w:pPr>
                    <w:spacing w:after="0" w:line="240" w:lineRule="auto"/>
                    <w:jc w:val="center"/>
                    <w:rPr>
                      <w:sz w:val="2"/>
                    </w:rPr>
                  </w:pPr>
                </w:p>
                <w:p w14:paraId="01F36DCB" w14:textId="77777777" w:rsidR="00D167F3" w:rsidRDefault="00D167F3" w:rsidP="00D167F3">
                  <w:pPr>
                    <w:spacing w:after="0" w:line="240" w:lineRule="auto"/>
                    <w:rPr>
                      <w:sz w:val="2"/>
                    </w:rPr>
                  </w:pPr>
                </w:p>
                <w:p w14:paraId="70CB4D36" w14:textId="38C7D5F0" w:rsidR="00A27243" w:rsidRDefault="00A27243" w:rsidP="00D167F3">
                  <w:pPr>
                    <w:spacing w:after="0" w:line="240" w:lineRule="auto"/>
                    <w:rPr>
                      <w:sz w:val="2"/>
                    </w:rPr>
                  </w:pPr>
                </w:p>
                <w:p w14:paraId="656736AC" w14:textId="43A94032" w:rsidR="00A27243" w:rsidRDefault="00A27243" w:rsidP="00D167F3">
                  <w:pPr>
                    <w:spacing w:after="0" w:line="240" w:lineRule="auto"/>
                    <w:rPr>
                      <w:sz w:val="2"/>
                    </w:rPr>
                  </w:pPr>
                </w:p>
                <w:p w14:paraId="4F10A497" w14:textId="4C871A4F" w:rsidR="00A27243" w:rsidRDefault="00A27243" w:rsidP="00D167F3">
                  <w:pPr>
                    <w:spacing w:after="0" w:line="240" w:lineRule="auto"/>
                    <w:rPr>
                      <w:sz w:val="2"/>
                    </w:rPr>
                  </w:pPr>
                </w:p>
                <w:p w14:paraId="7609204A" w14:textId="57289DAF" w:rsidR="00A27243" w:rsidRDefault="00A27243" w:rsidP="00D167F3">
                  <w:pPr>
                    <w:spacing w:after="0" w:line="240" w:lineRule="auto"/>
                    <w:rPr>
                      <w:sz w:val="2"/>
                    </w:rPr>
                  </w:pPr>
                </w:p>
                <w:p w14:paraId="4C362481" w14:textId="54235236" w:rsidR="00A27243" w:rsidRDefault="00A27243" w:rsidP="00D167F3">
                  <w:pPr>
                    <w:spacing w:after="0" w:line="240" w:lineRule="auto"/>
                    <w:rPr>
                      <w:sz w:val="2"/>
                    </w:rPr>
                  </w:pPr>
                </w:p>
                <w:p w14:paraId="6A15CA4A" w14:textId="60FE6F91" w:rsidR="00A27243" w:rsidRDefault="00A27243" w:rsidP="00D167F3">
                  <w:pPr>
                    <w:spacing w:after="0" w:line="240" w:lineRule="auto"/>
                    <w:rPr>
                      <w:sz w:val="2"/>
                    </w:rPr>
                  </w:pPr>
                </w:p>
                <w:p w14:paraId="1C0B0317" w14:textId="6D825508" w:rsidR="00A27243" w:rsidRDefault="00A27243" w:rsidP="00D167F3">
                  <w:pPr>
                    <w:spacing w:after="0" w:line="240" w:lineRule="auto"/>
                    <w:rPr>
                      <w:sz w:val="2"/>
                    </w:rPr>
                  </w:pPr>
                </w:p>
                <w:p w14:paraId="3C04FF47" w14:textId="26C22BE0" w:rsidR="00A27243" w:rsidRDefault="00A27243" w:rsidP="00D167F3">
                  <w:pPr>
                    <w:spacing w:after="0" w:line="240" w:lineRule="auto"/>
                    <w:rPr>
                      <w:sz w:val="2"/>
                    </w:rPr>
                  </w:pPr>
                </w:p>
                <w:p w14:paraId="0219E521" w14:textId="3677D1AB" w:rsidR="00A27243" w:rsidRDefault="00A27243" w:rsidP="00D167F3">
                  <w:pPr>
                    <w:spacing w:after="0" w:line="240" w:lineRule="auto"/>
                    <w:rPr>
                      <w:sz w:val="2"/>
                    </w:rPr>
                  </w:pPr>
                </w:p>
                <w:p w14:paraId="6223DAD5" w14:textId="4B252D0D" w:rsidR="00F57636" w:rsidRPr="00A27243" w:rsidRDefault="00F57636" w:rsidP="00A27243">
                  <w:pPr>
                    <w:spacing w:after="0" w:line="240" w:lineRule="auto"/>
                    <w:rPr>
                      <w:sz w:val="20"/>
                      <w:szCs w:val="20"/>
                    </w:rPr>
                  </w:pPr>
                </w:p>
              </w:tc>
              <w:tc>
                <w:tcPr>
                  <w:tcW w:w="6" w:type="dxa"/>
                </w:tcPr>
                <w:p w14:paraId="148F03E2" w14:textId="77777777" w:rsidR="00D167F3" w:rsidRDefault="00D167F3" w:rsidP="00D167F3">
                  <w:pPr>
                    <w:spacing w:after="0" w:line="1" w:lineRule="auto"/>
                    <w:rPr>
                      <w:sz w:val="2"/>
                    </w:rPr>
                  </w:pPr>
                </w:p>
              </w:tc>
            </w:tr>
          </w:tbl>
          <w:p w14:paraId="138496EB" w14:textId="4C578047" w:rsidR="008E5B63" w:rsidRDefault="008E5B63" w:rsidP="00C42490">
            <w:pPr>
              <w:pStyle w:val="NoSpacing"/>
              <w:jc w:val="center"/>
              <w:rPr>
                <w:rFonts w:ascii="Arial" w:eastAsia="Calibri" w:hAnsi="Arial" w:cs="Arial"/>
                <w:b/>
                <w:sz w:val="22"/>
                <w:szCs w:val="22"/>
                <w:u w:val="single"/>
                <w:lang w:eastAsia="en-US"/>
              </w:rPr>
            </w:pPr>
          </w:p>
          <w:p w14:paraId="2A7D5546" w14:textId="60AC5224" w:rsidR="008E5B63" w:rsidRPr="00C42490" w:rsidRDefault="008E5B63" w:rsidP="00C42490">
            <w:pPr>
              <w:pStyle w:val="NoSpacing"/>
              <w:jc w:val="center"/>
              <w:rPr>
                <w:rFonts w:ascii="Arial" w:eastAsia="Calibri" w:hAnsi="Arial" w:cs="Arial"/>
                <w:b/>
                <w:sz w:val="22"/>
                <w:szCs w:val="22"/>
                <w:u w:val="single"/>
                <w:lang w:eastAsia="en-US"/>
              </w:rPr>
            </w:pPr>
            <w:r>
              <w:rPr>
                <w:rFonts w:ascii="Arial" w:eastAsia="Calibri" w:hAnsi="Arial" w:cs="Arial"/>
                <w:b/>
                <w:sz w:val="22"/>
                <w:szCs w:val="22"/>
                <w:u w:val="single"/>
                <w:lang w:eastAsia="en-US"/>
              </w:rPr>
              <w:t>Pupil Progress 202</w:t>
            </w:r>
            <w:r w:rsidR="001327B9">
              <w:rPr>
                <w:rFonts w:ascii="Arial" w:eastAsia="Calibri" w:hAnsi="Arial" w:cs="Arial"/>
                <w:b/>
                <w:sz w:val="22"/>
                <w:szCs w:val="22"/>
                <w:u w:val="single"/>
                <w:lang w:eastAsia="en-US"/>
              </w:rPr>
              <w:t>3</w:t>
            </w:r>
            <w:r>
              <w:rPr>
                <w:rFonts w:ascii="Arial" w:eastAsia="Calibri" w:hAnsi="Arial" w:cs="Arial"/>
                <w:b/>
                <w:sz w:val="22"/>
                <w:szCs w:val="22"/>
                <w:u w:val="single"/>
                <w:lang w:eastAsia="en-US"/>
              </w:rPr>
              <w:t>-2</w:t>
            </w:r>
            <w:r w:rsidR="001327B9">
              <w:rPr>
                <w:rFonts w:ascii="Arial" w:eastAsia="Calibri" w:hAnsi="Arial" w:cs="Arial"/>
                <w:b/>
                <w:sz w:val="22"/>
                <w:szCs w:val="22"/>
                <w:u w:val="single"/>
                <w:lang w:eastAsia="en-US"/>
              </w:rPr>
              <w:t>4</w:t>
            </w:r>
          </w:p>
        </w:tc>
      </w:tr>
    </w:tbl>
    <w:p w14:paraId="3920F74D" w14:textId="77777777" w:rsidR="00A27243" w:rsidRDefault="00A27243">
      <w:pPr>
        <w:pStyle w:val="Heading2"/>
        <w:spacing w:before="600"/>
      </w:pPr>
    </w:p>
    <w:p w14:paraId="2A7D5548" w14:textId="5B67D345"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DE72040" w:rsidR="00E66558" w:rsidRDefault="004A35F8">
            <w:pPr>
              <w:pStyle w:val="TableRow"/>
            </w:pPr>
            <w:r>
              <w:t>X Tables Rockstars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E35F89F" w:rsidR="00E66558" w:rsidRDefault="004A35F8">
            <w:pPr>
              <w:pStyle w:val="TableRowCentered"/>
              <w:jc w:val="left"/>
            </w:pPr>
            <w:r>
              <w:t>TT Rockstars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F1DCFF3" w:rsidR="00E66558" w:rsidRDefault="00111B83">
            <w:pPr>
              <w:pStyle w:val="TableRow"/>
            </w:pPr>
            <w:r>
              <w:t>IDL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3B95C64" w:rsidR="00E66558" w:rsidRDefault="00111B83">
            <w:pPr>
              <w:pStyle w:val="TableRowCentered"/>
              <w:jc w:val="left"/>
            </w:pPr>
            <w:r>
              <w:t>IDL</w:t>
            </w:r>
          </w:p>
        </w:tc>
      </w:tr>
    </w:tbl>
    <w:p w14:paraId="2A7D5553" w14:textId="77777777" w:rsidR="00E66558" w:rsidRPr="00104CEB" w:rsidRDefault="009D71E8">
      <w:pPr>
        <w:pStyle w:val="Heading2"/>
        <w:spacing w:before="600"/>
      </w:pPr>
      <w:r w:rsidRPr="00104CEB">
        <w:t>Service pupil premium funding (optional)</w:t>
      </w:r>
    </w:p>
    <w:p w14:paraId="2A7D5554" w14:textId="77777777" w:rsidR="00E66558" w:rsidRPr="00104CEB" w:rsidRDefault="009D71E8">
      <w:pPr>
        <w:rPr>
          <w:i/>
          <w:iCs/>
        </w:rPr>
      </w:pPr>
      <w:r w:rsidRPr="00104CEB">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D02D6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104CEB" w:rsidRDefault="009D71E8">
            <w:pPr>
              <w:pStyle w:val="TableHeader"/>
              <w:jc w:val="left"/>
            </w:pPr>
            <w:bookmarkStart w:id="18" w:name="_Hlk80604898"/>
            <w:r w:rsidRPr="00104CEB">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104CEB" w:rsidRDefault="009D71E8">
            <w:pPr>
              <w:pStyle w:val="TableHeader"/>
              <w:jc w:val="left"/>
            </w:pPr>
            <w:r w:rsidRPr="00104CEB">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104CEB" w:rsidRDefault="009D71E8">
            <w:pPr>
              <w:pStyle w:val="TableRow"/>
            </w:pPr>
            <w:r w:rsidRPr="00104CEB">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16C20818" w:rsidR="00E66558" w:rsidRPr="00104CEB" w:rsidRDefault="00104CEB">
            <w:pPr>
              <w:pStyle w:val="TableRowCentered"/>
              <w:jc w:val="left"/>
            </w:pPr>
            <w:r w:rsidRPr="00104CEB">
              <w:t>£310</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79394B" w:rsidRDefault="009D71E8">
            <w:pPr>
              <w:pStyle w:val="TableRow"/>
            </w:pPr>
            <w:r w:rsidRPr="0079394B">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2360625B" w:rsidR="00E66558" w:rsidRPr="0079394B" w:rsidRDefault="00B04289">
            <w:pPr>
              <w:pStyle w:val="TableRowCentered"/>
              <w:jc w:val="left"/>
            </w:pPr>
            <w:r w:rsidRPr="0079394B">
              <w:rPr>
                <w:sz w:val="22"/>
                <w:szCs w:val="18"/>
              </w:rPr>
              <w:t>W</w:t>
            </w:r>
            <w:r w:rsidR="00946EB2" w:rsidRPr="0079394B">
              <w:rPr>
                <w:sz w:val="22"/>
                <w:szCs w:val="18"/>
              </w:rPr>
              <w:t>e</w:t>
            </w:r>
            <w:r w:rsidRPr="0079394B">
              <w:rPr>
                <w:sz w:val="22"/>
                <w:szCs w:val="18"/>
              </w:rPr>
              <w:t xml:space="preserve"> spent the allocation on supporting </w:t>
            </w:r>
            <w:r w:rsidR="00946EB2" w:rsidRPr="0079394B">
              <w:rPr>
                <w:sz w:val="22"/>
                <w:szCs w:val="18"/>
              </w:rPr>
              <w:t xml:space="preserve"> the writing and spelling with </w:t>
            </w:r>
            <w:r w:rsidR="0079394B" w:rsidRPr="0079394B">
              <w:rPr>
                <w:sz w:val="22"/>
                <w:szCs w:val="18"/>
              </w:rPr>
              <w:t>Little Wandles in KS1</w:t>
            </w:r>
            <w:r w:rsidR="00946EB2" w:rsidRPr="0079394B">
              <w:rPr>
                <w:sz w:val="22"/>
                <w:szCs w:val="18"/>
              </w:rPr>
              <w:t>.</w:t>
            </w:r>
            <w:r w:rsidR="00077776" w:rsidRPr="0079394B">
              <w:rPr>
                <w:sz w:val="22"/>
                <w:szCs w:val="18"/>
              </w:rPr>
              <w:t xml:space="preserve"> This has ensured that those children have </w:t>
            </w:r>
            <w:r w:rsidR="00B60B8D" w:rsidRPr="0079394B">
              <w:rPr>
                <w:sz w:val="22"/>
                <w:szCs w:val="18"/>
              </w:rPr>
              <w:t>been able to use this to support their writing across the curriculum.</w:t>
            </w:r>
          </w:p>
        </w:tc>
      </w:tr>
      <w:bookmarkEnd w:id="18"/>
    </w:tbl>
    <w:p w14:paraId="2A7D555E" w14:textId="77777777" w:rsidR="00E66558" w:rsidRDefault="00E66558"/>
    <w:tbl>
      <w:tblPr>
        <w:tblStyle w:val="TableGrid"/>
        <w:tblW w:w="0" w:type="auto"/>
        <w:tblLook w:val="04A0" w:firstRow="1" w:lastRow="0" w:firstColumn="1" w:lastColumn="0" w:noHBand="0" w:noVBand="1"/>
      </w:tblPr>
      <w:tblGrid>
        <w:gridCol w:w="9486"/>
      </w:tblGrid>
      <w:tr w:rsidR="001117D3" w14:paraId="51D0F55F" w14:textId="77777777" w:rsidTr="001117D3">
        <w:tc>
          <w:tcPr>
            <w:tcW w:w="9486" w:type="dxa"/>
          </w:tcPr>
          <w:tbl>
            <w:tblPr>
              <w:tblW w:w="0" w:type="auto"/>
              <w:tblBorders>
                <w:top w:val="nil"/>
                <w:left w:val="nil"/>
                <w:bottom w:val="nil"/>
                <w:right w:val="nil"/>
              </w:tblBorders>
              <w:tblLook w:val="0000" w:firstRow="0" w:lastRow="0" w:firstColumn="0" w:lastColumn="0" w:noHBand="0" w:noVBand="0"/>
            </w:tblPr>
            <w:tblGrid>
              <w:gridCol w:w="9270"/>
            </w:tblGrid>
            <w:tr w:rsidR="001117D3" w:rsidRPr="001117D3" w14:paraId="1A89D5DB" w14:textId="77777777">
              <w:trPr>
                <w:trHeight w:val="6578"/>
              </w:trPr>
              <w:tc>
                <w:tcPr>
                  <w:tcW w:w="0" w:type="auto"/>
                </w:tcPr>
                <w:p w14:paraId="68DA30D7" w14:textId="77777777" w:rsidR="001117D3" w:rsidRPr="001117D3" w:rsidRDefault="001117D3" w:rsidP="001117D3">
                  <w:pPr>
                    <w:suppressAutoHyphens w:val="0"/>
                    <w:autoSpaceDE w:val="0"/>
                    <w:adjustRightInd w:val="0"/>
                    <w:spacing w:after="0" w:line="240" w:lineRule="auto"/>
                    <w:rPr>
                      <w:rFonts w:cs="Arial"/>
                      <w:color w:val="000000"/>
                      <w:sz w:val="23"/>
                      <w:szCs w:val="23"/>
                    </w:rPr>
                  </w:pPr>
                  <w:r w:rsidRPr="001117D3">
                    <w:rPr>
                      <w:rFonts w:cs="Arial"/>
                      <w:b/>
                      <w:bCs/>
                      <w:color w:val="000000"/>
                      <w:sz w:val="23"/>
                      <w:szCs w:val="23"/>
                    </w:rPr>
                    <w:t xml:space="preserve">Additional activity </w:t>
                  </w:r>
                </w:p>
                <w:p w14:paraId="1590A0D1" w14:textId="77777777" w:rsidR="001117D3" w:rsidRPr="001117D3" w:rsidRDefault="001117D3" w:rsidP="001117D3">
                  <w:pPr>
                    <w:suppressAutoHyphens w:val="0"/>
                    <w:autoSpaceDE w:val="0"/>
                    <w:adjustRightInd w:val="0"/>
                    <w:spacing w:after="0" w:line="240" w:lineRule="auto"/>
                    <w:rPr>
                      <w:rFonts w:cs="Arial"/>
                      <w:color w:val="000000"/>
                      <w:sz w:val="23"/>
                      <w:szCs w:val="23"/>
                    </w:rPr>
                  </w:pPr>
                  <w:r w:rsidRPr="001117D3">
                    <w:rPr>
                      <w:rFonts w:cs="Arial"/>
                      <w:color w:val="000000"/>
                      <w:sz w:val="23"/>
                      <w:szCs w:val="23"/>
                    </w:rPr>
                    <w:t xml:space="preserve">Our pupil premium strategy will be supplemented by additional activity that is not being funded by pupil premium or recovery premium. That will include: </w:t>
                  </w:r>
                </w:p>
                <w:p w14:paraId="68763D4D" w14:textId="16C6E187" w:rsidR="001117D3" w:rsidRPr="001117D3" w:rsidRDefault="001117D3" w:rsidP="001117D3">
                  <w:pPr>
                    <w:suppressAutoHyphens w:val="0"/>
                    <w:autoSpaceDE w:val="0"/>
                    <w:adjustRightInd w:val="0"/>
                    <w:spacing w:after="0" w:line="240" w:lineRule="auto"/>
                    <w:rPr>
                      <w:rFonts w:cs="Arial"/>
                      <w:color w:val="000000"/>
                      <w:sz w:val="23"/>
                      <w:szCs w:val="23"/>
                    </w:rPr>
                  </w:pPr>
                  <w:r w:rsidRPr="001117D3">
                    <w:rPr>
                      <w:rFonts w:cs="Arial"/>
                      <w:color w:val="000000"/>
                      <w:sz w:val="23"/>
                      <w:szCs w:val="23"/>
                    </w:rPr>
                    <w:t xml:space="preserve">embedding more effective practice around feedback. EEF evidence demonstrates this has significant benefits for pupils, particularly disadvantaged pupils. </w:t>
                  </w:r>
                </w:p>
                <w:p w14:paraId="1B1AA8D6" w14:textId="4BA45E4C" w:rsidR="001117D3" w:rsidRPr="001117D3" w:rsidRDefault="001117D3" w:rsidP="001117D3">
                  <w:pPr>
                    <w:suppressAutoHyphens w:val="0"/>
                    <w:autoSpaceDE w:val="0"/>
                    <w:adjustRightInd w:val="0"/>
                    <w:spacing w:after="0" w:line="240" w:lineRule="auto"/>
                    <w:rPr>
                      <w:rFonts w:cs="Arial"/>
                      <w:color w:val="000000"/>
                      <w:sz w:val="23"/>
                      <w:szCs w:val="23"/>
                    </w:rPr>
                  </w:pPr>
                  <w:r w:rsidRPr="001117D3">
                    <w:rPr>
                      <w:rFonts w:cs="Arial"/>
                      <w:color w:val="000000"/>
                      <w:sz w:val="23"/>
                      <w:szCs w:val="23"/>
                    </w:rPr>
                    <w:t xml:space="preserve">utilising a DfE grant to train a senior mental health lead. The training we have selected will focus on the training needs identified through the online tool: to develop whole staff understanding of our pupils’ needs, give pupils a voice in how we address wellbeing, and support more effective collaboration with parents. </w:t>
                  </w:r>
                </w:p>
                <w:p w14:paraId="71B15F4B" w14:textId="1D32C67E" w:rsidR="001117D3" w:rsidRPr="001117D3" w:rsidRDefault="001117D3" w:rsidP="001117D3">
                  <w:pPr>
                    <w:suppressAutoHyphens w:val="0"/>
                    <w:autoSpaceDE w:val="0"/>
                    <w:adjustRightInd w:val="0"/>
                    <w:spacing w:after="0" w:line="240" w:lineRule="auto"/>
                    <w:rPr>
                      <w:rFonts w:cs="Arial"/>
                      <w:color w:val="000000"/>
                      <w:sz w:val="23"/>
                      <w:szCs w:val="23"/>
                    </w:rPr>
                  </w:pPr>
                  <w:r w:rsidRPr="001117D3">
                    <w:rPr>
                      <w:rFonts w:cs="Arial"/>
                      <w:color w:val="000000"/>
                      <w:sz w:val="23"/>
                      <w:szCs w:val="23"/>
                    </w:rPr>
                    <w:t xml:space="preserve">offering a wide range of high-quality extracurricular activities to boost wellbeing, behaviour, attendance, and aspiration. Activities will focus on building life skills and our Secrets of Success, such as confidence, resilience, and socialising. Disadvantaged pupils will be encouraged and supported to participate. </w:t>
                  </w:r>
                </w:p>
                <w:p w14:paraId="3CA1A77F" w14:textId="77777777" w:rsidR="001117D3" w:rsidRPr="001117D3" w:rsidRDefault="001117D3" w:rsidP="001117D3">
                  <w:pPr>
                    <w:suppressAutoHyphens w:val="0"/>
                    <w:autoSpaceDE w:val="0"/>
                    <w:adjustRightInd w:val="0"/>
                    <w:spacing w:after="0" w:line="240" w:lineRule="auto"/>
                    <w:rPr>
                      <w:rFonts w:cs="Arial"/>
                      <w:color w:val="000000"/>
                      <w:sz w:val="23"/>
                      <w:szCs w:val="23"/>
                    </w:rPr>
                  </w:pPr>
                  <w:r w:rsidRPr="001117D3">
                    <w:rPr>
                      <w:rFonts w:cs="Arial"/>
                      <w:b/>
                      <w:bCs/>
                      <w:color w:val="000000"/>
                      <w:sz w:val="23"/>
                      <w:szCs w:val="23"/>
                    </w:rPr>
                    <w:t xml:space="preserve">Planning, implementation, and evaluation </w:t>
                  </w:r>
                </w:p>
                <w:p w14:paraId="20A398AB" w14:textId="77777777" w:rsidR="001117D3" w:rsidRPr="001117D3" w:rsidRDefault="001117D3" w:rsidP="001117D3">
                  <w:pPr>
                    <w:suppressAutoHyphens w:val="0"/>
                    <w:autoSpaceDE w:val="0"/>
                    <w:adjustRightInd w:val="0"/>
                    <w:spacing w:after="0" w:line="240" w:lineRule="auto"/>
                    <w:rPr>
                      <w:rFonts w:cs="Arial"/>
                      <w:color w:val="000000"/>
                      <w:sz w:val="23"/>
                      <w:szCs w:val="23"/>
                    </w:rPr>
                  </w:pPr>
                  <w:r w:rsidRPr="001117D3">
                    <w:rPr>
                      <w:rFonts w:cs="Arial"/>
                      <w:color w:val="000000"/>
                      <w:sz w:val="23"/>
                      <w:szCs w:val="23"/>
                    </w:rPr>
                    <w:t xml:space="preserve">In planning our new pupil premium strategy, we evaluated why activity undertaken in previous years had not had the degree of impact that we had expected. We also intend to commission a pupil premium review to get an external perspective and further enhance our approach. </w:t>
                  </w:r>
                </w:p>
                <w:p w14:paraId="7489EDE6" w14:textId="77777777" w:rsidR="001117D3" w:rsidRDefault="001117D3" w:rsidP="001117D3">
                  <w:pPr>
                    <w:suppressAutoHyphens w:val="0"/>
                    <w:autoSpaceDE w:val="0"/>
                    <w:adjustRightInd w:val="0"/>
                    <w:spacing w:after="0" w:line="240" w:lineRule="auto"/>
                    <w:rPr>
                      <w:rFonts w:cs="Arial"/>
                      <w:color w:val="000000"/>
                      <w:sz w:val="23"/>
                      <w:szCs w:val="23"/>
                    </w:rPr>
                  </w:pPr>
                  <w:r w:rsidRPr="001117D3">
                    <w:rPr>
                      <w:rFonts w:cs="Arial"/>
                      <w:color w:val="000000"/>
                      <w:sz w:val="23"/>
                      <w:szCs w:val="23"/>
                    </w:rPr>
                    <w:t xml:space="preserve">We triangulated evidence from multiple sources of data including assessments, engagement in class book scrutiny, conversations with parents, students and teachers in order to identify the challenges faced by disadvantaged pupils. We also used the EEF’s families of schools database to view the performance of disadvantaged pupils in schools similar to ours and contacted schools with high-performing disadvantaged pupils to learn from their approach. </w:t>
                  </w:r>
                </w:p>
                <w:p w14:paraId="78C1561A" w14:textId="76756D1D" w:rsidR="001117D3" w:rsidRPr="001117D3" w:rsidRDefault="001117D3" w:rsidP="001117D3">
                  <w:pPr>
                    <w:suppressAutoHyphens w:val="0"/>
                    <w:autoSpaceDE w:val="0"/>
                    <w:adjustRightInd w:val="0"/>
                    <w:spacing w:after="0" w:line="240" w:lineRule="auto"/>
                    <w:rPr>
                      <w:rFonts w:cs="Arial"/>
                      <w:color w:val="000000"/>
                      <w:sz w:val="23"/>
                      <w:szCs w:val="23"/>
                    </w:rPr>
                  </w:pPr>
                  <w:r w:rsidRPr="001117D3">
                    <w:rPr>
                      <w:rFonts w:cs="Arial"/>
                      <w:color w:val="000000"/>
                      <w:sz w:val="23"/>
                      <w:szCs w:val="23"/>
                    </w:rPr>
                    <w:t xml:space="preserve">In conjunction with our school improvement partner, we looked at a number of reports, studies and research papers about effective use of pupil premium, the impact of disadvantage on education outcomes and how to address challenges to learning presented by socio-economic disadvantage. We also looked at studies about the impact of the pandemic on disadvantaged pupils. </w:t>
                  </w:r>
                </w:p>
                <w:p w14:paraId="2C112C1E" w14:textId="77777777" w:rsidR="001117D3" w:rsidRPr="001117D3" w:rsidRDefault="001117D3" w:rsidP="001117D3">
                  <w:pPr>
                    <w:suppressAutoHyphens w:val="0"/>
                    <w:autoSpaceDE w:val="0"/>
                    <w:adjustRightInd w:val="0"/>
                    <w:spacing w:after="0" w:line="240" w:lineRule="auto"/>
                    <w:rPr>
                      <w:rFonts w:cs="Arial"/>
                      <w:color w:val="000000"/>
                      <w:sz w:val="23"/>
                      <w:szCs w:val="23"/>
                    </w:rPr>
                  </w:pPr>
                  <w:r w:rsidRPr="001117D3">
                    <w:rPr>
                      <w:rFonts w:cs="Arial"/>
                      <w:color w:val="000000"/>
                      <w:sz w:val="23"/>
                      <w:szCs w:val="23"/>
                    </w:rPr>
                    <w:t xml:space="preserve">We used the EEF’s implementation guidance to help us develop our strategy, particularly the ‘explore’ phase to help us diagnose specific pupil needs and work out which activities and approaches are likely to work in our school. We will continue to use it through the implementation of activities. </w:t>
                  </w:r>
                </w:p>
                <w:p w14:paraId="29D63A5D" w14:textId="77777777" w:rsidR="001117D3" w:rsidRPr="001117D3" w:rsidRDefault="001117D3" w:rsidP="001117D3">
                  <w:pPr>
                    <w:suppressAutoHyphens w:val="0"/>
                    <w:autoSpaceDE w:val="0"/>
                    <w:adjustRightInd w:val="0"/>
                    <w:spacing w:after="0" w:line="240" w:lineRule="auto"/>
                    <w:rPr>
                      <w:rFonts w:cs="Arial"/>
                      <w:color w:val="000000"/>
                      <w:sz w:val="23"/>
                      <w:szCs w:val="23"/>
                    </w:rPr>
                  </w:pPr>
                  <w:r w:rsidRPr="001117D3">
                    <w:rPr>
                      <w:rFonts w:cs="Arial"/>
                      <w:color w:val="000000"/>
                      <w:sz w:val="23"/>
                      <w:szCs w:val="23"/>
                    </w:rPr>
                    <w:t xml:space="preserve">We have put a robust evaluation framework in place for the duration of our three-year approach and will adjust our plan over time to secure better outcomes for pupils </w:t>
                  </w:r>
                </w:p>
              </w:tc>
            </w:tr>
          </w:tbl>
          <w:p w14:paraId="059575B3" w14:textId="77777777" w:rsidR="001117D3" w:rsidRDefault="001117D3">
            <w:pPr>
              <w:spacing w:after="0" w:line="240" w:lineRule="auto"/>
            </w:pPr>
          </w:p>
        </w:tc>
      </w:tr>
    </w:tbl>
    <w:p w14:paraId="2A7D555F" w14:textId="098CD3A4" w:rsidR="00E66558" w:rsidRDefault="00E66558">
      <w:pPr>
        <w:spacing w:after="0" w:line="240" w:lineRule="auto"/>
      </w:pPr>
    </w:p>
    <w:bookmarkEnd w:id="15"/>
    <w:bookmarkEnd w:id="16"/>
    <w:bookmarkEnd w:id="17"/>
    <w:p w14:paraId="2A7D5564" w14:textId="77777777" w:rsidR="00E66558" w:rsidRDefault="00E66558"/>
    <w:sectPr w:rsidR="00E66558">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54D7B7D2" w:rsidR="0099376B" w:rsidRDefault="009D71E8">
    <w:pPr>
      <w:pStyle w:val="Footer"/>
      <w:ind w:firstLine="4513"/>
    </w:pPr>
    <w:r>
      <w:fldChar w:fldCharType="begin"/>
    </w:r>
    <w:r>
      <w:instrText xml:space="preserve"> PAGE </w:instrText>
    </w:r>
    <w:r>
      <w:fldChar w:fldCharType="separate"/>
    </w:r>
    <w:r w:rsidR="006342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AC50C3"/>
    <w:multiLevelType w:val="hybridMultilevel"/>
    <w:tmpl w:val="7E54D2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A730FB"/>
    <w:multiLevelType w:val="hybridMultilevel"/>
    <w:tmpl w:val="B54BE9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FE47C2"/>
    <w:multiLevelType w:val="hybridMultilevel"/>
    <w:tmpl w:val="2CBA3B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8426031"/>
    <w:multiLevelType w:val="multilevel"/>
    <w:tmpl w:val="2360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90160"/>
    <w:multiLevelType w:val="multilevel"/>
    <w:tmpl w:val="F496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39F5129"/>
    <w:multiLevelType w:val="multilevel"/>
    <w:tmpl w:val="9C6A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7812AFB"/>
    <w:multiLevelType w:val="multilevel"/>
    <w:tmpl w:val="205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76D07"/>
    <w:multiLevelType w:val="multilevel"/>
    <w:tmpl w:val="FB14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F3464D5"/>
    <w:multiLevelType w:val="multilevel"/>
    <w:tmpl w:val="1BA0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3D76418"/>
    <w:multiLevelType w:val="multilevel"/>
    <w:tmpl w:val="4DEC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D0A3E"/>
    <w:multiLevelType w:val="hybridMultilevel"/>
    <w:tmpl w:val="1CAE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6"/>
  </w:num>
  <w:num w:numId="3">
    <w:abstractNumId w:val="10"/>
  </w:num>
  <w:num w:numId="4">
    <w:abstractNumId w:val="13"/>
  </w:num>
  <w:num w:numId="5">
    <w:abstractNumId w:val="2"/>
  </w:num>
  <w:num w:numId="6">
    <w:abstractNumId w:val="15"/>
  </w:num>
  <w:num w:numId="7">
    <w:abstractNumId w:val="19"/>
  </w:num>
  <w:num w:numId="8">
    <w:abstractNumId w:val="23"/>
  </w:num>
  <w:num w:numId="9">
    <w:abstractNumId w:val="21"/>
  </w:num>
  <w:num w:numId="10">
    <w:abstractNumId w:val="20"/>
  </w:num>
  <w:num w:numId="11">
    <w:abstractNumId w:val="7"/>
  </w:num>
  <w:num w:numId="12">
    <w:abstractNumId w:val="22"/>
  </w:num>
  <w:num w:numId="13">
    <w:abstractNumId w:val="18"/>
  </w:num>
  <w:num w:numId="14">
    <w:abstractNumId w:val="17"/>
  </w:num>
  <w:num w:numId="15">
    <w:abstractNumId w:val="14"/>
  </w:num>
  <w:num w:numId="16">
    <w:abstractNumId w:val="4"/>
  </w:num>
  <w:num w:numId="17">
    <w:abstractNumId w:val="12"/>
  </w:num>
  <w:num w:numId="18">
    <w:abstractNumId w:val="11"/>
  </w:num>
  <w:num w:numId="19">
    <w:abstractNumId w:val="16"/>
  </w:num>
  <w:num w:numId="20">
    <w:abstractNumId w:val="8"/>
  </w:num>
  <w:num w:numId="21">
    <w:abstractNumId w:val="0"/>
  </w:num>
  <w:num w:numId="22">
    <w:abstractNumId w:val="5"/>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0CE3"/>
    <w:rsid w:val="00024B3C"/>
    <w:rsid w:val="00066B73"/>
    <w:rsid w:val="00073E35"/>
    <w:rsid w:val="00077776"/>
    <w:rsid w:val="000C01F3"/>
    <w:rsid w:val="00104CEB"/>
    <w:rsid w:val="001117D3"/>
    <w:rsid w:val="00111B83"/>
    <w:rsid w:val="00120AB1"/>
    <w:rsid w:val="0012190E"/>
    <w:rsid w:val="001327B9"/>
    <w:rsid w:val="001502D1"/>
    <w:rsid w:val="00166567"/>
    <w:rsid w:val="0017353F"/>
    <w:rsid w:val="001810AE"/>
    <w:rsid w:val="001B7FF7"/>
    <w:rsid w:val="0020085F"/>
    <w:rsid w:val="00264FA3"/>
    <w:rsid w:val="002D3EFA"/>
    <w:rsid w:val="002F1776"/>
    <w:rsid w:val="00303CD1"/>
    <w:rsid w:val="0036048B"/>
    <w:rsid w:val="00373E4C"/>
    <w:rsid w:val="00380A23"/>
    <w:rsid w:val="00394107"/>
    <w:rsid w:val="003A26DD"/>
    <w:rsid w:val="003F170B"/>
    <w:rsid w:val="003F5495"/>
    <w:rsid w:val="004044AA"/>
    <w:rsid w:val="00411AEF"/>
    <w:rsid w:val="00417799"/>
    <w:rsid w:val="004A35F8"/>
    <w:rsid w:val="004E5F7C"/>
    <w:rsid w:val="004E6E21"/>
    <w:rsid w:val="004F1CEE"/>
    <w:rsid w:val="00507BE2"/>
    <w:rsid w:val="00514E4F"/>
    <w:rsid w:val="0052310B"/>
    <w:rsid w:val="005C19C5"/>
    <w:rsid w:val="006052FC"/>
    <w:rsid w:val="00616E8E"/>
    <w:rsid w:val="00621BB1"/>
    <w:rsid w:val="0063420A"/>
    <w:rsid w:val="00672E0B"/>
    <w:rsid w:val="00673192"/>
    <w:rsid w:val="006A4061"/>
    <w:rsid w:val="006C4C74"/>
    <w:rsid w:val="006D760D"/>
    <w:rsid w:val="006E7FB1"/>
    <w:rsid w:val="006F63BB"/>
    <w:rsid w:val="00715040"/>
    <w:rsid w:val="00730FA8"/>
    <w:rsid w:val="00741B9E"/>
    <w:rsid w:val="0079394B"/>
    <w:rsid w:val="00795E4B"/>
    <w:rsid w:val="007C2F04"/>
    <w:rsid w:val="007D7910"/>
    <w:rsid w:val="007E121D"/>
    <w:rsid w:val="00812562"/>
    <w:rsid w:val="00815F16"/>
    <w:rsid w:val="008174A5"/>
    <w:rsid w:val="008D089F"/>
    <w:rsid w:val="008E3A75"/>
    <w:rsid w:val="008E5B63"/>
    <w:rsid w:val="008F162B"/>
    <w:rsid w:val="008F6E95"/>
    <w:rsid w:val="00901689"/>
    <w:rsid w:val="00946EB2"/>
    <w:rsid w:val="0099376B"/>
    <w:rsid w:val="009D71E8"/>
    <w:rsid w:val="00A0148C"/>
    <w:rsid w:val="00A27243"/>
    <w:rsid w:val="00A32E6D"/>
    <w:rsid w:val="00A36ADA"/>
    <w:rsid w:val="00AE2B05"/>
    <w:rsid w:val="00B04289"/>
    <w:rsid w:val="00B06C51"/>
    <w:rsid w:val="00B35725"/>
    <w:rsid w:val="00B60B8D"/>
    <w:rsid w:val="00B9384D"/>
    <w:rsid w:val="00BA68B6"/>
    <w:rsid w:val="00BB39B8"/>
    <w:rsid w:val="00BD3E57"/>
    <w:rsid w:val="00BE3044"/>
    <w:rsid w:val="00BF4D59"/>
    <w:rsid w:val="00BF764A"/>
    <w:rsid w:val="00C018F2"/>
    <w:rsid w:val="00C03343"/>
    <w:rsid w:val="00C405AC"/>
    <w:rsid w:val="00C42490"/>
    <w:rsid w:val="00C449BF"/>
    <w:rsid w:val="00C46AC9"/>
    <w:rsid w:val="00C65B89"/>
    <w:rsid w:val="00D02D68"/>
    <w:rsid w:val="00D167F3"/>
    <w:rsid w:val="00D33FE5"/>
    <w:rsid w:val="00D805D7"/>
    <w:rsid w:val="00DC104A"/>
    <w:rsid w:val="00E66558"/>
    <w:rsid w:val="00E82A99"/>
    <w:rsid w:val="00E86D23"/>
    <w:rsid w:val="00EB7106"/>
    <w:rsid w:val="00ED0564"/>
    <w:rsid w:val="00F215AE"/>
    <w:rsid w:val="00F57636"/>
    <w:rsid w:val="00F625FB"/>
    <w:rsid w:val="00F84533"/>
    <w:rsid w:val="00FA5E91"/>
    <w:rsid w:val="00FB1979"/>
    <w:rsid w:val="00FC6E3B"/>
    <w:rsid w:val="00FD1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A36ADA"/>
    <w:pPr>
      <w:autoSpaceDE w:val="0"/>
      <w:adjustRightInd w:val="0"/>
    </w:pPr>
    <w:rPr>
      <w:rFonts w:eastAsiaTheme="minorHAnsi" w:cs="Arial"/>
      <w:color w:val="000000"/>
      <w:sz w:val="24"/>
      <w:szCs w:val="24"/>
      <w:lang w:eastAsia="en-US"/>
    </w:rPr>
  </w:style>
  <w:style w:type="paragraph" w:styleId="NoSpacing">
    <w:name w:val="No Spacing"/>
    <w:uiPriority w:val="1"/>
    <w:qFormat/>
    <w:rsid w:val="000C01F3"/>
    <w:pPr>
      <w:autoSpaceDN/>
    </w:pPr>
    <w:rPr>
      <w:rFonts w:ascii="Times New Roman" w:hAnsi="Times New Roman"/>
      <w:sz w:val="24"/>
      <w:szCs w:val="24"/>
    </w:rPr>
  </w:style>
  <w:style w:type="table" w:styleId="TableGrid">
    <w:name w:val="Table Grid"/>
    <w:basedOn w:val="TableNormal"/>
    <w:uiPriority w:val="39"/>
    <w:rsid w:val="0011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8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Donna Sheppard</cp:lastModifiedBy>
  <cp:revision>2</cp:revision>
  <cp:lastPrinted>2023-09-19T08:49:00Z</cp:lastPrinted>
  <dcterms:created xsi:type="dcterms:W3CDTF">2024-12-18T09:48:00Z</dcterms:created>
  <dcterms:modified xsi:type="dcterms:W3CDTF">2024-12-18T09:48:00Z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