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2B3E3AA8" w:rsidR="001F4784" w:rsidRDefault="138B8148" w:rsidP="138B8148">
      <w:pPr>
        <w:jc w:val="center"/>
      </w:pPr>
      <w:r>
        <w:rPr>
          <w:noProof/>
        </w:rPr>
        <w:drawing>
          <wp:inline distT="0" distB="0" distL="0" distR="0" wp14:anchorId="0C240919" wp14:editId="138B8148">
            <wp:extent cx="5686425" cy="1028700"/>
            <wp:effectExtent l="0" t="0" r="0" b="0"/>
            <wp:docPr id="346525286" name="Picture 346525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32"/>
        <w:gridCol w:w="3232"/>
        <w:gridCol w:w="3232"/>
        <w:gridCol w:w="3232"/>
      </w:tblGrid>
      <w:tr w:rsidR="138B8148" w14:paraId="5260ED78" w14:textId="77777777" w:rsidTr="138B8148">
        <w:tc>
          <w:tcPr>
            <w:tcW w:w="12928" w:type="dxa"/>
            <w:gridSpan w:val="4"/>
            <w:shd w:val="clear" w:color="auto" w:fill="1E8BCD"/>
            <w:vAlign w:val="center"/>
          </w:tcPr>
          <w:p w14:paraId="236F6B1D" w14:textId="4CB5AA7F" w:rsidR="138B8148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138B8148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Art Curriculum Planning KS2</w:t>
            </w:r>
          </w:p>
          <w:p w14:paraId="3AF84576" w14:textId="213AA82B" w:rsidR="138B8148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138B8148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Being Our Best Selves</w:t>
            </w:r>
          </w:p>
          <w:p w14:paraId="20F01D92" w14:textId="28D277B5" w:rsidR="138B8148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138B8148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End points</w:t>
            </w:r>
          </w:p>
          <w:p w14:paraId="4E778D23" w14:textId="60E4C18F" w:rsidR="138B8148" w:rsidRDefault="138B8148" w:rsidP="138B814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38B8148" w14:paraId="680776EB" w14:textId="77777777" w:rsidTr="138B8148">
        <w:tc>
          <w:tcPr>
            <w:tcW w:w="3232" w:type="dxa"/>
            <w:vAlign w:val="center"/>
          </w:tcPr>
          <w:p w14:paraId="0B82EE76" w14:textId="5D27334B" w:rsidR="138B8148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138B8148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Year group</w:t>
            </w:r>
          </w:p>
        </w:tc>
        <w:tc>
          <w:tcPr>
            <w:tcW w:w="3232" w:type="dxa"/>
            <w:vAlign w:val="center"/>
          </w:tcPr>
          <w:p w14:paraId="405EBE05" w14:textId="3005BED0" w:rsidR="138B8148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138B8148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Autumn Term</w:t>
            </w:r>
          </w:p>
        </w:tc>
        <w:tc>
          <w:tcPr>
            <w:tcW w:w="3232" w:type="dxa"/>
            <w:vAlign w:val="center"/>
          </w:tcPr>
          <w:p w14:paraId="3CA38982" w14:textId="5707933C" w:rsidR="138B8148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138B8148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Spring Term</w:t>
            </w:r>
          </w:p>
        </w:tc>
        <w:tc>
          <w:tcPr>
            <w:tcW w:w="3232" w:type="dxa"/>
            <w:vAlign w:val="center"/>
          </w:tcPr>
          <w:p w14:paraId="56541BAE" w14:textId="6AFB6824" w:rsidR="138B8148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138B8148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Summer term</w:t>
            </w:r>
          </w:p>
        </w:tc>
      </w:tr>
      <w:tr w:rsidR="00A57279" w14:paraId="54FC41D5" w14:textId="77777777" w:rsidTr="00F4764E">
        <w:tc>
          <w:tcPr>
            <w:tcW w:w="3232" w:type="dxa"/>
            <w:vAlign w:val="center"/>
          </w:tcPr>
          <w:p w14:paraId="66F3ECDD" w14:textId="0EB18B5E" w:rsidR="00A57279" w:rsidRPr="00A57279" w:rsidRDefault="00A57279" w:rsidP="00A57279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00A57279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32" w:type="dxa"/>
          </w:tcPr>
          <w:p w14:paraId="6D5ECAAF" w14:textId="77777777" w:rsidR="00A57279" w:rsidRPr="00A57279" w:rsidRDefault="00A57279" w:rsidP="00A57279">
            <w:pPr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A57279">
              <w:rPr>
                <w:rFonts w:ascii="Gill Sans MT" w:hAnsi="Gill Sans MT"/>
                <w:b/>
                <w:bCs/>
                <w:sz w:val="28"/>
                <w:szCs w:val="28"/>
              </w:rPr>
              <w:t>Painting and mixed media – Prehistoric painting</w:t>
            </w:r>
          </w:p>
          <w:p w14:paraId="77D72C84" w14:textId="36880204" w:rsidR="00A57279" w:rsidRPr="00A57279" w:rsidRDefault="00A57279" w:rsidP="00A57279">
            <w:pPr>
              <w:jc w:val="center"/>
              <w:rPr>
                <w:rFonts w:ascii="Gill Sans MT" w:eastAsiaTheme="minorEastAsia" w:hAnsi="Gill Sans MT"/>
                <w:b/>
                <w:bCs/>
                <w:color w:val="000000" w:themeColor="text1"/>
                <w:sz w:val="24"/>
                <w:szCs w:val="24"/>
              </w:rPr>
            </w:pPr>
            <w:r w:rsidRPr="00A57279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Discovering how and why our ancient ancestors made art, experimenting with natural materials to make homemade paints and playing with scale to paint on a range of surfaces.</w:t>
            </w:r>
          </w:p>
        </w:tc>
        <w:tc>
          <w:tcPr>
            <w:tcW w:w="3232" w:type="dxa"/>
          </w:tcPr>
          <w:p w14:paraId="6864362F" w14:textId="77777777" w:rsidR="00A57279" w:rsidRPr="00A57279" w:rsidRDefault="00A57279" w:rsidP="00A57279">
            <w:pPr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A57279">
              <w:rPr>
                <w:rFonts w:ascii="Gill Sans MT" w:hAnsi="Gill Sans MT"/>
                <w:b/>
                <w:bCs/>
                <w:sz w:val="28"/>
                <w:szCs w:val="28"/>
              </w:rPr>
              <w:t>Drawing – Growing artists</w:t>
            </w:r>
          </w:p>
          <w:p w14:paraId="5E8EE132" w14:textId="428FDB98" w:rsidR="00A57279" w:rsidRPr="00A57279" w:rsidRDefault="00A57279" w:rsidP="00A57279">
            <w:pPr>
              <w:jc w:val="center"/>
              <w:rPr>
                <w:rFonts w:ascii="Gill Sans MT" w:eastAsiaTheme="minorEastAsia" w:hAnsi="Gill Sans MT"/>
                <w:b/>
                <w:bCs/>
                <w:color w:val="000000" w:themeColor="text1"/>
                <w:sz w:val="24"/>
                <w:szCs w:val="24"/>
              </w:rPr>
            </w:pPr>
            <w:r w:rsidRPr="00A57279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Developing an understanding of shading and drawing techniques to create botanical inspired drawings.</w:t>
            </w:r>
          </w:p>
        </w:tc>
        <w:tc>
          <w:tcPr>
            <w:tcW w:w="3232" w:type="dxa"/>
          </w:tcPr>
          <w:p w14:paraId="2BF8B923" w14:textId="77777777" w:rsidR="00A57279" w:rsidRPr="00A57279" w:rsidRDefault="00A57279" w:rsidP="00A57279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A57279">
              <w:rPr>
                <w:rFonts w:ascii="Gill Sans MT" w:hAnsi="Gill Sans MT" w:cs="Arial"/>
                <w:b/>
                <w:bCs/>
                <w:sz w:val="28"/>
                <w:szCs w:val="28"/>
              </w:rPr>
              <w:t xml:space="preserve">Sculpture and 3D – </w:t>
            </w:r>
            <w:proofErr w:type="gramStart"/>
            <w:r w:rsidRPr="00A57279">
              <w:rPr>
                <w:rFonts w:ascii="Gill Sans MT" w:hAnsi="Gill Sans MT" w:cs="Arial"/>
                <w:b/>
                <w:bCs/>
                <w:sz w:val="28"/>
                <w:szCs w:val="28"/>
              </w:rPr>
              <w:t>Abstract ,</w:t>
            </w:r>
            <w:proofErr w:type="gramEnd"/>
            <w:r w:rsidRPr="00A57279">
              <w:rPr>
                <w:rFonts w:ascii="Gill Sans MT" w:hAnsi="Gill Sans MT" w:cs="Arial"/>
                <w:b/>
                <w:bCs/>
                <w:sz w:val="28"/>
                <w:szCs w:val="28"/>
              </w:rPr>
              <w:t xml:space="preserve"> shape and space</w:t>
            </w:r>
          </w:p>
          <w:p w14:paraId="283B0C94" w14:textId="354738B4" w:rsidR="00A57279" w:rsidRPr="00A57279" w:rsidRDefault="00A57279" w:rsidP="00A57279">
            <w:pPr>
              <w:jc w:val="center"/>
              <w:rPr>
                <w:rFonts w:ascii="Gill Sans MT" w:eastAsiaTheme="minorEastAsia" w:hAnsi="Gill Sans MT"/>
                <w:b/>
                <w:bCs/>
                <w:color w:val="000000" w:themeColor="text1"/>
                <w:sz w:val="28"/>
                <w:szCs w:val="28"/>
              </w:rPr>
            </w:pPr>
            <w:r w:rsidRPr="00A57279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Exploring how shapes and negative spaces can be represented by three dimensional forms. Manipulating a range of materials, children learn ways to join and create free-standing structures inspired by the work of Anthony Caro</w:t>
            </w:r>
            <w:r w:rsidRPr="00A57279">
              <w:rPr>
                <w:rFonts w:ascii="Gill Sans MT" w:hAnsi="Gill Sans MT"/>
                <w:color w:val="222222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138B8148" w14:paraId="7185B750" w14:textId="77777777" w:rsidTr="138B8148">
        <w:tc>
          <w:tcPr>
            <w:tcW w:w="3232" w:type="dxa"/>
            <w:vAlign w:val="center"/>
          </w:tcPr>
          <w:p w14:paraId="3A944FCE" w14:textId="66C24D45" w:rsidR="138B8148" w:rsidRPr="00A57279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0EBC97BA" w14:textId="77777777" w:rsidR="00A57279" w:rsidRPr="00A57279" w:rsidRDefault="00A57279" w:rsidP="00A57279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Pupils who are </w:t>
            </w:r>
            <w:r w:rsidRPr="00A57279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74157037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Recognise the processes involved </w:t>
            </w: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in creating prehistoric art.</w:t>
            </w:r>
          </w:p>
          <w:p w14:paraId="757EF047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Explain approximately how many years ago prehistoric art was produced.</w:t>
            </w:r>
          </w:p>
          <w:p w14:paraId="21D4CF34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simple shapes to build initial sketches.</w:t>
            </w:r>
          </w:p>
          <w:p w14:paraId="7C1DB7A8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Create a </w:t>
            </w:r>
            <w:proofErr w:type="gramStart"/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large scale</w:t>
            </w:r>
            <w:proofErr w:type="gramEnd"/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 copy of a small sketch.</w:t>
            </w:r>
          </w:p>
          <w:p w14:paraId="1B1BA9F6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charcoal to recreate the style of cave artists.</w:t>
            </w:r>
          </w:p>
          <w:p w14:paraId="0F53F4A6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Demonstrate good understanding of colour mixing with natural pigments.</w:t>
            </w:r>
          </w:p>
          <w:p w14:paraId="22DD3336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Discuss the differences between prehistoric and modern paint.</w:t>
            </w:r>
          </w:p>
          <w:p w14:paraId="1B026D38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Make choices about equipment or paint to recreate features of prehistoric art, experimenting with </w:t>
            </w: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colours and textures.</w:t>
            </w:r>
          </w:p>
          <w:p w14:paraId="4724C593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Successfully make positive and negative handprints in a range of colours.</w:t>
            </w:r>
          </w:p>
          <w:p w14:paraId="68BC7623" w14:textId="77777777" w:rsidR="00A57279" w:rsidRPr="00A57279" w:rsidRDefault="00A57279" w:rsidP="00A5727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Apply their knowledge of colour mixing to make natural colours.</w:t>
            </w:r>
          </w:p>
          <w:p w14:paraId="5ABE1C75" w14:textId="48F5538B" w:rsidR="138B8148" w:rsidRPr="00A57279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40FC2C14" w14:textId="77777777" w:rsidR="00A57279" w:rsidRPr="00A57279" w:rsidRDefault="00A57279" w:rsidP="00A57279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A57279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2533D34F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Know the difference between organic and geometric shapes.</w:t>
            </w:r>
          </w:p>
          <w:p w14:paraId="503E4195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Use simple shapes to form the basis of a detailed drawing.</w:t>
            </w:r>
          </w:p>
          <w:p w14:paraId="7F66E0B2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shading to demonstrate a sense of light and dark in their work.</w:t>
            </w:r>
          </w:p>
          <w:p w14:paraId="28C6F843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Shade with a reasonable degree of accuracy and skill.</w:t>
            </w:r>
          </w:p>
          <w:p w14:paraId="742EF5E2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Blend tones smoothly and follow the four shading rules.</w:t>
            </w:r>
          </w:p>
          <w:p w14:paraId="489BCD3F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Collect a varied range of textures using frottage.</w:t>
            </w:r>
          </w:p>
          <w:p w14:paraId="1C1DC454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tools competently, being willing to experiment.</w:t>
            </w:r>
          </w:p>
          <w:p w14:paraId="3D018735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Generate ideas mostly independently and make decisions to compose an interesting frottage image.</w:t>
            </w:r>
          </w:p>
          <w:p w14:paraId="7EACDB09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Make considered cuts and tears to create their ideas.</w:t>
            </w:r>
          </w:p>
          <w:p w14:paraId="485BDFDB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Understand how to apply tone, with some guidance about where to use it.</w:t>
            </w:r>
          </w:p>
          <w:p w14:paraId="07A7AA81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Draw a framed selection of an image onto a large scale with some guidance.</w:t>
            </w:r>
          </w:p>
          <w:p w14:paraId="4644D774" w14:textId="77777777" w:rsidR="00A57279" w:rsidRPr="00A57279" w:rsidRDefault="00A57279" w:rsidP="00A5727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Try a range of drawing materials, beginning to demonstrate expressive marks by trying tools in an interesting way.</w:t>
            </w:r>
          </w:p>
          <w:p w14:paraId="3AEA8418" w14:textId="23925CBB" w:rsidR="138B8148" w:rsidRPr="00A57279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5F58DCF1" w14:textId="77777777" w:rsidR="00A57279" w:rsidRPr="00A57279" w:rsidRDefault="00A57279" w:rsidP="00A57279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A57279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6F20EF27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Try out different ways to make card shapes three </w:t>
            </w: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dimensional, e.g. folding and curving the card or joining the flat shapes together.</w:t>
            </w:r>
          </w:p>
          <w:p w14:paraId="5D8390B2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Make a structure that holds its 3D shape.</w:t>
            </w:r>
          </w:p>
          <w:p w14:paraId="1B52DB4D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Explain in simple terms the difference between 2D and 3D art.</w:t>
            </w:r>
          </w:p>
          <w:p w14:paraId="54B3DC42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Combine shapes together to make an interesting free-standing sculpture.</w:t>
            </w:r>
          </w:p>
          <w:p w14:paraId="1315AE2A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Try out more than one way to create joins between shapes.</w:t>
            </w:r>
          </w:p>
          <w:p w14:paraId="41C74119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Identify familiar 2D shapes in photographs.</w:t>
            </w:r>
          </w:p>
          <w:p w14:paraId="14192CA2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Identify shapes in the negative space between objects.</w:t>
            </w:r>
          </w:p>
          <w:p w14:paraId="24D20072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Draw a cardboard model from different angles, focusing on </w:t>
            </w: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shapes in the positive and negative space to achieve an abstract effect.</w:t>
            </w:r>
          </w:p>
          <w:p w14:paraId="2767D4BB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Plan an abstract sculpture based on play equipment.</w:t>
            </w:r>
          </w:p>
          <w:p w14:paraId="5558D011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that they have learned how to shape materials in more than one way (e.g. by folding and rolling).</w:t>
            </w:r>
          </w:p>
          <w:p w14:paraId="4B32F69D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Choose appropriate methods for joining elements in their sculptures.</w:t>
            </w:r>
          </w:p>
          <w:p w14:paraId="7D2BC816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that they have thought about how to improve their sculptures and made choices about what to add.</w:t>
            </w:r>
          </w:p>
          <w:p w14:paraId="13A7F925" w14:textId="77777777" w:rsidR="00A57279" w:rsidRPr="00A57279" w:rsidRDefault="00A57279" w:rsidP="00A572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A57279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Work cooperatively in pairs to add detail to their artwork.</w:t>
            </w:r>
          </w:p>
          <w:p w14:paraId="385563ED" w14:textId="7100ED4F" w:rsidR="138B8148" w:rsidRPr="00A57279" w:rsidRDefault="138B8148" w:rsidP="138B814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</w:tr>
    </w:tbl>
    <w:p w14:paraId="33D5693C" w14:textId="7B9D174D" w:rsidR="138B8148" w:rsidRDefault="138B8148" w:rsidP="138B8148">
      <w:pPr>
        <w:jc w:val="center"/>
      </w:pPr>
    </w:p>
    <w:sectPr w:rsidR="138B81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 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F4DA9"/>
    <w:multiLevelType w:val="multilevel"/>
    <w:tmpl w:val="324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96706"/>
    <w:multiLevelType w:val="hybridMultilevel"/>
    <w:tmpl w:val="176A9C4A"/>
    <w:lvl w:ilvl="0" w:tplc="53902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CCB1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F833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8251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26E2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2EF8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A24B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9A05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C079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936BE4"/>
    <w:multiLevelType w:val="multilevel"/>
    <w:tmpl w:val="A05C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18C38"/>
    <w:multiLevelType w:val="hybridMultilevel"/>
    <w:tmpl w:val="07382822"/>
    <w:lvl w:ilvl="0" w:tplc="F5D6DB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E6A2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08AD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224C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2EC1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A4F6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002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F6E2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36F1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EA1D51"/>
    <w:multiLevelType w:val="multilevel"/>
    <w:tmpl w:val="E6E6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B4C45"/>
    <w:multiLevelType w:val="hybridMultilevel"/>
    <w:tmpl w:val="FEEA1394"/>
    <w:lvl w:ilvl="0" w:tplc="93B2B4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7C79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42CE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780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D6ED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4D41D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740E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74A9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7444C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E1B84"/>
    <w:multiLevelType w:val="hybridMultilevel"/>
    <w:tmpl w:val="DDF0B936"/>
    <w:lvl w:ilvl="0" w:tplc="0116E0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DC6B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966F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A484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D4E4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B6A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9E67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4EDC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A8D2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5C443D"/>
    <w:multiLevelType w:val="hybridMultilevel"/>
    <w:tmpl w:val="88F0ED50"/>
    <w:lvl w:ilvl="0" w:tplc="A7027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4F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2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62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02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AF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28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8D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CD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666DF"/>
    <w:multiLevelType w:val="hybridMultilevel"/>
    <w:tmpl w:val="D94E39EE"/>
    <w:lvl w:ilvl="0" w:tplc="D2103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88CA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BA48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8898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62ED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30E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3C73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DE57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9E83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857DF1"/>
    <w:multiLevelType w:val="hybridMultilevel"/>
    <w:tmpl w:val="97E6EE58"/>
    <w:lvl w:ilvl="0" w:tplc="44CC9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CA9F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2CC2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E6CF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8E54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E00A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CE2F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78CB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50B9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38800">
    <w:abstractNumId w:val="1"/>
  </w:num>
  <w:num w:numId="2" w16cid:durableId="1422212964">
    <w:abstractNumId w:val="6"/>
  </w:num>
  <w:num w:numId="3" w16cid:durableId="914163980">
    <w:abstractNumId w:val="8"/>
  </w:num>
  <w:num w:numId="4" w16cid:durableId="875896220">
    <w:abstractNumId w:val="5"/>
  </w:num>
  <w:num w:numId="5" w16cid:durableId="934636434">
    <w:abstractNumId w:val="3"/>
  </w:num>
  <w:num w:numId="6" w16cid:durableId="249703851">
    <w:abstractNumId w:val="9"/>
  </w:num>
  <w:num w:numId="7" w16cid:durableId="2090999628">
    <w:abstractNumId w:val="7"/>
  </w:num>
  <w:num w:numId="8" w16cid:durableId="2017806786">
    <w:abstractNumId w:val="2"/>
  </w:num>
  <w:num w:numId="9" w16cid:durableId="238298003">
    <w:abstractNumId w:val="4"/>
  </w:num>
  <w:num w:numId="10" w16cid:durableId="9655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2811CD"/>
    <w:rsid w:val="001F4784"/>
    <w:rsid w:val="006F75DA"/>
    <w:rsid w:val="00A57279"/>
    <w:rsid w:val="02D3A904"/>
    <w:rsid w:val="082FA644"/>
    <w:rsid w:val="09E49F02"/>
    <w:rsid w:val="0C6162ED"/>
    <w:rsid w:val="0F5D2936"/>
    <w:rsid w:val="0F9903AF"/>
    <w:rsid w:val="1053E086"/>
    <w:rsid w:val="138B8148"/>
    <w:rsid w:val="142253DF"/>
    <w:rsid w:val="1513EBC3"/>
    <w:rsid w:val="1947D37B"/>
    <w:rsid w:val="1D05D54B"/>
    <w:rsid w:val="1EA1A5AC"/>
    <w:rsid w:val="247C3FA8"/>
    <w:rsid w:val="2E5C080A"/>
    <w:rsid w:val="2EB9F485"/>
    <w:rsid w:val="3F13E04E"/>
    <w:rsid w:val="4073D636"/>
    <w:rsid w:val="40D5591E"/>
    <w:rsid w:val="45474759"/>
    <w:rsid w:val="46E317BA"/>
    <w:rsid w:val="530EAB71"/>
    <w:rsid w:val="572811CD"/>
    <w:rsid w:val="58D8D3E4"/>
    <w:rsid w:val="5FD4061C"/>
    <w:rsid w:val="62FD6064"/>
    <w:rsid w:val="677DC6EF"/>
    <w:rsid w:val="6CF65123"/>
    <w:rsid w:val="6D26DB75"/>
    <w:rsid w:val="702DF1E5"/>
    <w:rsid w:val="7F9C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11CD"/>
  <w15:chartTrackingRefBased/>
  <w15:docId w15:val="{1F4D457D-3F4B-4049-BAB8-52C37D61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57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Lucy Newman</cp:lastModifiedBy>
  <cp:revision>2</cp:revision>
  <dcterms:created xsi:type="dcterms:W3CDTF">2024-08-29T09:47:00Z</dcterms:created>
  <dcterms:modified xsi:type="dcterms:W3CDTF">2024-08-29T09:47:00Z</dcterms:modified>
</cp:coreProperties>
</file>